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F" w:rsidRPr="004F2ACC" w:rsidRDefault="001E35AF" w:rsidP="001E35AF">
      <w:pPr>
        <w:jc w:val="center"/>
        <w:rPr>
          <w:sz w:val="22"/>
          <w:szCs w:val="22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1E35AF" w:rsidRDefault="001E35AF" w:rsidP="001E35AF">
      <w:pPr>
        <w:jc w:val="center"/>
        <w:rPr>
          <w:b/>
          <w:sz w:val="28"/>
          <w:szCs w:val="28"/>
        </w:rPr>
      </w:pPr>
    </w:p>
    <w:p w:rsidR="00431017" w:rsidRPr="00F16B99" w:rsidRDefault="00431017" w:rsidP="001E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 w:rsidR="00431017"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</w:p>
    <w:p w:rsidR="001E35AF" w:rsidRDefault="001E35AF" w:rsidP="001E35AF">
      <w:pPr>
        <w:ind w:left="-284"/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53302E" w:rsidRDefault="0053302E" w:rsidP="0053302E">
      <w:pPr>
        <w:rPr>
          <w:b/>
          <w:sz w:val="28"/>
          <w:szCs w:val="28"/>
        </w:rPr>
      </w:pPr>
    </w:p>
    <w:p w:rsidR="001E35AF" w:rsidRDefault="0053302E" w:rsidP="0053302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15.12.2014      </w:t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</w:t>
      </w:r>
      <w:r w:rsidR="001E35AF">
        <w:rPr>
          <w:sz w:val="28"/>
          <w:szCs w:val="28"/>
        </w:rPr>
        <w:t xml:space="preserve">    </w:t>
      </w:r>
      <w:r w:rsidR="001E35AF" w:rsidRPr="00F16B99">
        <w:rPr>
          <w:sz w:val="28"/>
          <w:szCs w:val="28"/>
        </w:rPr>
        <w:t xml:space="preserve">№  </w:t>
      </w:r>
      <w:r>
        <w:rPr>
          <w:sz w:val="28"/>
          <w:szCs w:val="28"/>
        </w:rPr>
        <w:t>50</w:t>
      </w:r>
    </w:p>
    <w:p w:rsidR="001E35AF" w:rsidRPr="00F16B99" w:rsidRDefault="001E35AF" w:rsidP="001E35AF">
      <w:pPr>
        <w:ind w:left="-284"/>
        <w:rPr>
          <w:sz w:val="28"/>
          <w:szCs w:val="28"/>
        </w:rPr>
      </w:pPr>
    </w:p>
    <w:p w:rsidR="001E35AF" w:rsidRPr="00F16B99" w:rsidRDefault="001E35AF" w:rsidP="001E35AF">
      <w:pPr>
        <w:ind w:left="-284"/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1E35AF" w:rsidRPr="00F16B99" w:rsidRDefault="001E35AF" w:rsidP="001E35AF">
      <w:pPr>
        <w:ind w:left="-284" w:right="141"/>
        <w:rPr>
          <w:sz w:val="28"/>
          <w:szCs w:val="28"/>
        </w:rPr>
      </w:pP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стоимости услуг,</w:t>
      </w: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  согласно</w:t>
      </w: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гарантированному  перечню  </w:t>
      </w:r>
    </w:p>
    <w:p w:rsidR="001E35AF" w:rsidRPr="00EF2047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</w:t>
      </w:r>
    </w:p>
    <w:p w:rsidR="001E35AF" w:rsidRPr="00EF2047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53302E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 соответствии  с  Федеральным законом  от  12.01.1996. № 8-ФЗ «О погребении  и  похоронном  деле»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Pr="004F2ACC" w:rsidRDefault="001E35AF" w:rsidP="001E35AF">
      <w:pPr>
        <w:ind w:left="-284"/>
        <w:rPr>
          <w:b/>
          <w:sz w:val="28"/>
          <w:szCs w:val="28"/>
        </w:rPr>
      </w:pPr>
      <w:r w:rsidRPr="004F2ACC">
        <w:rPr>
          <w:b/>
          <w:sz w:val="28"/>
          <w:szCs w:val="28"/>
        </w:rPr>
        <w:t>ПОСТАНОВЛЯЮ: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431017" w:rsidP="00E62B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Отменить</w:t>
      </w:r>
      <w:r w:rsidR="001E35AF">
        <w:rPr>
          <w:sz w:val="28"/>
          <w:szCs w:val="28"/>
        </w:rPr>
        <w:t xml:space="preserve"> Постановление Администра</w:t>
      </w:r>
      <w:r w:rsidR="0053302E">
        <w:rPr>
          <w:sz w:val="28"/>
          <w:szCs w:val="28"/>
        </w:rPr>
        <w:t>ции  сельского поселения  от  20.12.2013  №  63</w:t>
      </w:r>
      <w:r>
        <w:rPr>
          <w:sz w:val="28"/>
          <w:szCs w:val="28"/>
        </w:rPr>
        <w:t xml:space="preserve"> </w:t>
      </w:r>
      <w:r w:rsidR="001E35AF">
        <w:rPr>
          <w:sz w:val="28"/>
          <w:szCs w:val="28"/>
        </w:rPr>
        <w:t xml:space="preserve"> «Об  утверждении  стоимости  услуг, предоставляемых  согласно  гарантированному перечню услуг по погребению».</w:t>
      </w:r>
    </w:p>
    <w:p w:rsidR="001E35AF" w:rsidRDefault="0053302E" w:rsidP="00E62B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 с   01.01.2015</w:t>
      </w:r>
      <w:r w:rsidR="001E35AF">
        <w:rPr>
          <w:sz w:val="28"/>
          <w:szCs w:val="28"/>
        </w:rPr>
        <w:t xml:space="preserve">  стоимость  услуг</w:t>
      </w:r>
      <w:r w:rsidR="00DD669F">
        <w:rPr>
          <w:sz w:val="28"/>
          <w:szCs w:val="28"/>
        </w:rPr>
        <w:t xml:space="preserve"> с учетом районного коэффициента</w:t>
      </w:r>
      <w:r w:rsidR="001E35AF">
        <w:rPr>
          <w:sz w:val="28"/>
          <w:szCs w:val="28"/>
        </w:rPr>
        <w:t xml:space="preserve">, предоставляемых  согласно  гарантированному  перечню услуг  по  погребению   в  </w:t>
      </w:r>
      <w:r>
        <w:rPr>
          <w:sz w:val="28"/>
          <w:szCs w:val="28"/>
        </w:rPr>
        <w:t xml:space="preserve">размере </w:t>
      </w:r>
      <w:r w:rsidR="00E62B7A">
        <w:rPr>
          <w:sz w:val="28"/>
          <w:szCs w:val="28"/>
        </w:rPr>
        <w:t xml:space="preserve">- </w:t>
      </w:r>
      <w:r>
        <w:rPr>
          <w:sz w:val="28"/>
          <w:szCs w:val="28"/>
        </w:rPr>
        <w:t>7915</w:t>
      </w:r>
      <w:r w:rsidR="00E62B7A">
        <w:rPr>
          <w:sz w:val="28"/>
          <w:szCs w:val="28"/>
        </w:rPr>
        <w:t xml:space="preserve"> руб.</w:t>
      </w:r>
    </w:p>
    <w:p w:rsidR="001E35AF" w:rsidRDefault="00E62B7A" w:rsidP="00E62B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</w:t>
      </w:r>
      <w:r w:rsid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Стоимость услуг, предоставляемых  согласно гарантированному перечню  услуг по погребению умерших (погибших), не имеющих супруга, близких родственников, иных родственников, законного представителя  или иного лица, взявшего на себя ответственность осуществить погребение  - 5450 руб.</w:t>
      </w:r>
    </w:p>
    <w:p w:rsidR="001E35AF" w:rsidRDefault="001E35AF" w:rsidP="00E62B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 постановление  вступает  в  силу   после  официального опубликования (обнародования)  и  распространяется  на  правоотношен</w:t>
      </w:r>
      <w:r w:rsidR="00E62B7A">
        <w:rPr>
          <w:sz w:val="28"/>
          <w:szCs w:val="28"/>
        </w:rPr>
        <w:t>ия, возникшие  с  01 января 2015</w:t>
      </w:r>
      <w:r>
        <w:rPr>
          <w:sz w:val="28"/>
          <w:szCs w:val="28"/>
        </w:rPr>
        <w:t xml:space="preserve">  года.</w:t>
      </w:r>
    </w:p>
    <w:p w:rsidR="00E62B7A" w:rsidRDefault="00E62B7A" w:rsidP="00E62B7A">
      <w:pPr>
        <w:ind w:left="-284"/>
        <w:jc w:val="both"/>
        <w:rPr>
          <w:sz w:val="28"/>
          <w:szCs w:val="28"/>
        </w:rPr>
      </w:pPr>
    </w:p>
    <w:p w:rsidR="00E62B7A" w:rsidRDefault="00E62B7A" w:rsidP="00E62B7A">
      <w:pPr>
        <w:ind w:left="-284"/>
        <w:jc w:val="both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</w:p>
    <w:p w:rsidR="00431017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1017">
        <w:rPr>
          <w:sz w:val="28"/>
          <w:szCs w:val="28"/>
        </w:rPr>
        <w:t>Администрации</w:t>
      </w:r>
    </w:p>
    <w:p w:rsidR="001E35AF" w:rsidRDefault="001E35AF" w:rsidP="0043101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Тымского </w:t>
      </w:r>
      <w:r w:rsidR="0043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EF2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E62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10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К.Ф. Важенин</w:t>
      </w:r>
      <w:r w:rsidRPr="00EF2047">
        <w:rPr>
          <w:sz w:val="28"/>
          <w:szCs w:val="28"/>
        </w:rPr>
        <w:t xml:space="preserve">    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AF"/>
    <w:rsid w:val="001B4073"/>
    <w:rsid w:val="001E35AF"/>
    <w:rsid w:val="002A72DD"/>
    <w:rsid w:val="00431017"/>
    <w:rsid w:val="004E2B5E"/>
    <w:rsid w:val="0053302E"/>
    <w:rsid w:val="00561321"/>
    <w:rsid w:val="007B49FD"/>
    <w:rsid w:val="00DD669F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2014-12-15T04:40:00Z</cp:lastPrinted>
  <dcterms:created xsi:type="dcterms:W3CDTF">2013-12-11T05:21:00Z</dcterms:created>
  <dcterms:modified xsi:type="dcterms:W3CDTF">2014-12-15T04:42:00Z</dcterms:modified>
</cp:coreProperties>
</file>