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54" w:rsidRPr="000F1097" w:rsidRDefault="00B85F54" w:rsidP="00B85F54">
      <w:pPr>
        <w:jc w:val="center"/>
        <w:rPr>
          <w:b/>
          <w:sz w:val="28"/>
          <w:szCs w:val="28"/>
        </w:rPr>
      </w:pPr>
      <w:r w:rsidRPr="000F1097">
        <w:rPr>
          <w:b/>
          <w:sz w:val="28"/>
          <w:szCs w:val="28"/>
        </w:rPr>
        <w:t>МУНИЦИПАЛЬНОЕ ОБРАЗОВАНИЕ</w:t>
      </w:r>
    </w:p>
    <w:p w:rsidR="00B85F54" w:rsidRPr="000F1097" w:rsidRDefault="00B85F54" w:rsidP="00B85F54">
      <w:pPr>
        <w:jc w:val="center"/>
        <w:rPr>
          <w:b/>
          <w:sz w:val="28"/>
          <w:szCs w:val="28"/>
        </w:rPr>
      </w:pPr>
      <w:r w:rsidRPr="000F1097">
        <w:rPr>
          <w:b/>
          <w:sz w:val="28"/>
          <w:szCs w:val="28"/>
        </w:rPr>
        <w:t xml:space="preserve"> «ТЫМСКОЕ СЕЛЬСКОЕ ПОСЕЛЕНИЕ»</w:t>
      </w:r>
    </w:p>
    <w:p w:rsidR="00B85F54" w:rsidRPr="000F1097" w:rsidRDefault="00B85F54" w:rsidP="00B85F54">
      <w:pPr>
        <w:jc w:val="center"/>
        <w:rPr>
          <w:b/>
          <w:sz w:val="28"/>
          <w:szCs w:val="28"/>
        </w:rPr>
      </w:pPr>
      <w:r w:rsidRPr="000F1097">
        <w:rPr>
          <w:b/>
          <w:sz w:val="28"/>
          <w:szCs w:val="28"/>
        </w:rPr>
        <w:t>КАРГАСОКСКИЙ РАЙОН ТОМСКАЯ ОБЛАСТЬ</w:t>
      </w:r>
    </w:p>
    <w:p w:rsidR="00B85F54" w:rsidRPr="000F1097" w:rsidRDefault="00B85F54" w:rsidP="00B85F54">
      <w:pPr>
        <w:jc w:val="center"/>
        <w:rPr>
          <w:b/>
          <w:sz w:val="28"/>
          <w:szCs w:val="28"/>
        </w:rPr>
      </w:pPr>
    </w:p>
    <w:p w:rsidR="00B85F54" w:rsidRDefault="00B85F54" w:rsidP="00B85F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КАЗЕННОЕ УЧРЕЖДЕНИЕ </w:t>
      </w:r>
    </w:p>
    <w:p w:rsidR="00B85F54" w:rsidRDefault="00B85F54" w:rsidP="00B85F54">
      <w:pPr>
        <w:jc w:val="center"/>
        <w:rPr>
          <w:b/>
          <w:sz w:val="28"/>
          <w:szCs w:val="28"/>
        </w:rPr>
      </w:pPr>
      <w:r w:rsidRPr="000F1097">
        <w:rPr>
          <w:b/>
          <w:sz w:val="28"/>
          <w:szCs w:val="28"/>
        </w:rPr>
        <w:t xml:space="preserve">АДМИНИСТРАЦИЯ  </w:t>
      </w:r>
      <w:r>
        <w:rPr>
          <w:b/>
          <w:sz w:val="28"/>
          <w:szCs w:val="28"/>
        </w:rPr>
        <w:t xml:space="preserve">ТЫМСКОГО </w:t>
      </w:r>
      <w:r w:rsidRPr="000F1097">
        <w:rPr>
          <w:b/>
          <w:sz w:val="28"/>
          <w:szCs w:val="28"/>
        </w:rPr>
        <w:t>СЕЛЬСКОГО  ПОСЕЛЕНИЯ</w:t>
      </w:r>
    </w:p>
    <w:p w:rsidR="00B85F54" w:rsidRDefault="00B85F54" w:rsidP="00B85F54"/>
    <w:tbl>
      <w:tblPr>
        <w:tblW w:w="9747" w:type="dxa"/>
        <w:tblLook w:val="0000"/>
      </w:tblPr>
      <w:tblGrid>
        <w:gridCol w:w="1908"/>
        <w:gridCol w:w="5579"/>
        <w:gridCol w:w="2260"/>
      </w:tblGrid>
      <w:tr w:rsidR="00B85F54" w:rsidTr="00832843">
        <w:tc>
          <w:tcPr>
            <w:tcW w:w="9747" w:type="dxa"/>
            <w:gridSpan w:val="3"/>
          </w:tcPr>
          <w:p w:rsidR="00B85F54" w:rsidRPr="002A40B3" w:rsidRDefault="00B85F54" w:rsidP="00832843">
            <w:pPr>
              <w:pStyle w:val="5"/>
              <w:rPr>
                <w:sz w:val="28"/>
                <w:szCs w:val="28"/>
              </w:rPr>
            </w:pPr>
            <w:r w:rsidRPr="002A40B3">
              <w:rPr>
                <w:sz w:val="28"/>
                <w:szCs w:val="28"/>
              </w:rPr>
              <w:t>ПОСТАНОВЛЕНИЕ</w:t>
            </w:r>
          </w:p>
        </w:tc>
      </w:tr>
      <w:tr w:rsidR="00B85F54" w:rsidRPr="002A40B3" w:rsidTr="00832843">
        <w:tc>
          <w:tcPr>
            <w:tcW w:w="1908" w:type="dxa"/>
          </w:tcPr>
          <w:p w:rsidR="00B85F54" w:rsidRPr="002A40B3" w:rsidRDefault="00B85F54" w:rsidP="00832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</w:t>
            </w:r>
            <w:r w:rsidRPr="002A40B3">
              <w:rPr>
                <w:sz w:val="28"/>
                <w:szCs w:val="28"/>
              </w:rPr>
              <w:t>.2013</w:t>
            </w:r>
          </w:p>
          <w:p w:rsidR="00B85F54" w:rsidRPr="002A40B3" w:rsidRDefault="00B85F54" w:rsidP="00832843">
            <w:pPr>
              <w:rPr>
                <w:sz w:val="28"/>
                <w:szCs w:val="28"/>
              </w:rPr>
            </w:pPr>
          </w:p>
        </w:tc>
        <w:tc>
          <w:tcPr>
            <w:tcW w:w="5579" w:type="dxa"/>
          </w:tcPr>
          <w:p w:rsidR="00B85F54" w:rsidRPr="002A40B3" w:rsidRDefault="00B85F54" w:rsidP="0083284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B85F54" w:rsidRPr="002A40B3" w:rsidRDefault="00B85F54" w:rsidP="00B85F54">
            <w:pPr>
              <w:jc w:val="right"/>
              <w:rPr>
                <w:sz w:val="28"/>
                <w:szCs w:val="28"/>
              </w:rPr>
            </w:pPr>
            <w:r w:rsidRPr="002A40B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</w:t>
            </w:r>
            <w:r w:rsidR="008903B8">
              <w:rPr>
                <w:sz w:val="28"/>
                <w:szCs w:val="28"/>
              </w:rPr>
              <w:t>8а</w:t>
            </w:r>
          </w:p>
        </w:tc>
      </w:tr>
      <w:tr w:rsidR="00B85F54" w:rsidRPr="002A40B3" w:rsidTr="00832843">
        <w:tc>
          <w:tcPr>
            <w:tcW w:w="7487" w:type="dxa"/>
            <w:gridSpan w:val="2"/>
          </w:tcPr>
          <w:p w:rsidR="00B85F54" w:rsidRPr="002A40B3" w:rsidRDefault="00B85F54" w:rsidP="00832843">
            <w:pPr>
              <w:rPr>
                <w:sz w:val="28"/>
                <w:szCs w:val="28"/>
              </w:rPr>
            </w:pPr>
            <w:r w:rsidRPr="002A40B3"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Тымск</w:t>
            </w:r>
            <w:proofErr w:type="spellEnd"/>
          </w:p>
        </w:tc>
        <w:tc>
          <w:tcPr>
            <w:tcW w:w="2260" w:type="dxa"/>
          </w:tcPr>
          <w:p w:rsidR="00B85F54" w:rsidRPr="002A40B3" w:rsidRDefault="00B85F54" w:rsidP="00832843">
            <w:pPr>
              <w:rPr>
                <w:sz w:val="28"/>
                <w:szCs w:val="28"/>
              </w:rPr>
            </w:pPr>
          </w:p>
        </w:tc>
      </w:tr>
    </w:tbl>
    <w:p w:rsidR="00B85F54" w:rsidRDefault="00B85F54" w:rsidP="00B85F54">
      <w:pPr>
        <w:ind w:right="3969"/>
        <w:rPr>
          <w:b/>
          <w:sz w:val="28"/>
          <w:szCs w:val="28"/>
        </w:rPr>
      </w:pPr>
    </w:p>
    <w:p w:rsidR="00B85F54" w:rsidRPr="00633447" w:rsidRDefault="00B85F54" w:rsidP="00B85F54">
      <w:pPr>
        <w:ind w:right="4252"/>
        <w:rPr>
          <w:b/>
          <w:bCs/>
          <w:sz w:val="28"/>
          <w:szCs w:val="28"/>
        </w:rPr>
      </w:pPr>
      <w:r w:rsidRPr="00633447">
        <w:rPr>
          <w:b/>
          <w:sz w:val="28"/>
          <w:szCs w:val="28"/>
        </w:rPr>
        <w:t>Об утверждении</w:t>
      </w:r>
      <w:r w:rsidRPr="0063344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в целях возмещения затрат на удорожания дизельного топлива</w:t>
      </w:r>
    </w:p>
    <w:p w:rsidR="00B608C5" w:rsidRDefault="00B608C5"/>
    <w:p w:rsidR="00B85F54" w:rsidRDefault="004B53F8" w:rsidP="004B53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решения Совета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от 28.12.2012 № 11 «О бюджете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на 2013 год»</w:t>
      </w:r>
    </w:p>
    <w:p w:rsidR="004B53F8" w:rsidRDefault="004B53F8" w:rsidP="004B53F8">
      <w:pPr>
        <w:ind w:firstLine="567"/>
        <w:jc w:val="both"/>
        <w:rPr>
          <w:sz w:val="28"/>
          <w:szCs w:val="28"/>
        </w:rPr>
      </w:pPr>
    </w:p>
    <w:p w:rsidR="004B53F8" w:rsidRDefault="004B53F8" w:rsidP="004B53F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4B53F8" w:rsidRDefault="004B53F8" w:rsidP="004B53F8">
      <w:pPr>
        <w:ind w:firstLine="567"/>
        <w:jc w:val="both"/>
        <w:rPr>
          <w:b/>
          <w:sz w:val="28"/>
          <w:szCs w:val="28"/>
        </w:rPr>
      </w:pPr>
    </w:p>
    <w:p w:rsidR="004B53F8" w:rsidRDefault="004B53F8" w:rsidP="004B53F8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порядок предоставления </w:t>
      </w:r>
      <w:r w:rsidRPr="004B53F8">
        <w:rPr>
          <w:color w:val="000000"/>
          <w:sz w:val="28"/>
          <w:szCs w:val="28"/>
        </w:rPr>
        <w:t>субсидий юридическим лицам (за исключением субсидий государственным (муниципальным) учреждениям), индивидуальным предпринимателям, физическим лицам, в целях возмещения затрат на удорожания дизельного топлива</w:t>
      </w:r>
      <w:r>
        <w:rPr>
          <w:color w:val="000000"/>
          <w:sz w:val="28"/>
          <w:szCs w:val="28"/>
        </w:rPr>
        <w:t xml:space="preserve"> согласно приложению № 1</w:t>
      </w:r>
    </w:p>
    <w:p w:rsidR="004B53F8" w:rsidRDefault="004B53F8" w:rsidP="004B53F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Установить, что средства указанных субсидий направляются на возмещение затрат на удорожание дизельного топлива.</w:t>
      </w:r>
    </w:p>
    <w:p w:rsidR="004B53F8" w:rsidRDefault="004B53F8" w:rsidP="004B53F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 w:rsidR="00456C33">
        <w:rPr>
          <w:color w:val="000000"/>
          <w:sz w:val="28"/>
          <w:szCs w:val="28"/>
        </w:rPr>
        <w:t>Контроль за</w:t>
      </w:r>
      <w:proofErr w:type="gramEnd"/>
      <w:r w:rsidR="00456C33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56C33" w:rsidRDefault="00456C33" w:rsidP="004B53F8">
      <w:pPr>
        <w:ind w:firstLine="567"/>
        <w:jc w:val="both"/>
        <w:rPr>
          <w:color w:val="000000"/>
          <w:sz w:val="28"/>
          <w:szCs w:val="28"/>
        </w:rPr>
      </w:pPr>
    </w:p>
    <w:p w:rsidR="00456C33" w:rsidRDefault="00456C33" w:rsidP="004B53F8">
      <w:pPr>
        <w:ind w:firstLine="567"/>
        <w:jc w:val="both"/>
        <w:rPr>
          <w:color w:val="000000"/>
          <w:sz w:val="28"/>
          <w:szCs w:val="28"/>
        </w:rPr>
      </w:pPr>
    </w:p>
    <w:p w:rsidR="00456C33" w:rsidRDefault="00456C33" w:rsidP="004B53F8">
      <w:pPr>
        <w:ind w:firstLine="567"/>
        <w:jc w:val="both"/>
        <w:rPr>
          <w:color w:val="000000"/>
          <w:sz w:val="28"/>
          <w:szCs w:val="28"/>
        </w:rPr>
      </w:pPr>
    </w:p>
    <w:p w:rsidR="00456C33" w:rsidRDefault="00456C33" w:rsidP="004B53F8">
      <w:pPr>
        <w:ind w:firstLine="567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456C33" w:rsidRPr="00A81F14" w:rsidTr="00832843">
        <w:tc>
          <w:tcPr>
            <w:tcW w:w="4785" w:type="dxa"/>
          </w:tcPr>
          <w:p w:rsidR="00456C33" w:rsidRPr="00A81F14" w:rsidRDefault="00456C33" w:rsidP="00832843">
            <w:pPr>
              <w:spacing w:line="0" w:lineRule="atLeast"/>
              <w:rPr>
                <w:sz w:val="28"/>
                <w:szCs w:val="28"/>
              </w:rPr>
            </w:pPr>
            <w:r w:rsidRPr="00A81F14">
              <w:rPr>
                <w:sz w:val="28"/>
                <w:szCs w:val="28"/>
              </w:rPr>
              <w:t>Глава Администрации</w:t>
            </w:r>
          </w:p>
          <w:p w:rsidR="00456C33" w:rsidRPr="00A81F14" w:rsidRDefault="00456C33" w:rsidP="00832843">
            <w:pPr>
              <w:ind w:right="-2"/>
              <w:rPr>
                <w:bCs/>
                <w:sz w:val="28"/>
                <w:szCs w:val="28"/>
              </w:rPr>
            </w:pPr>
            <w:proofErr w:type="spellStart"/>
            <w:r w:rsidRPr="00A81F14">
              <w:rPr>
                <w:sz w:val="28"/>
                <w:szCs w:val="28"/>
              </w:rPr>
              <w:t>Тымского</w:t>
            </w:r>
            <w:proofErr w:type="spellEnd"/>
            <w:r w:rsidRPr="00A81F14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785" w:type="dxa"/>
          </w:tcPr>
          <w:p w:rsidR="00456C33" w:rsidRPr="00A81F14" w:rsidRDefault="00456C33" w:rsidP="00832843">
            <w:pPr>
              <w:ind w:right="-2"/>
              <w:jc w:val="right"/>
              <w:rPr>
                <w:bCs/>
                <w:sz w:val="28"/>
                <w:szCs w:val="28"/>
              </w:rPr>
            </w:pPr>
          </w:p>
          <w:p w:rsidR="00456C33" w:rsidRPr="00A81F14" w:rsidRDefault="00456C33" w:rsidP="00832843">
            <w:pPr>
              <w:ind w:right="-2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К.Ф. Важенин</w:t>
            </w:r>
          </w:p>
        </w:tc>
      </w:tr>
    </w:tbl>
    <w:p w:rsidR="00456C33" w:rsidRDefault="00456C33" w:rsidP="004B53F8">
      <w:pPr>
        <w:ind w:firstLine="567"/>
        <w:jc w:val="both"/>
        <w:rPr>
          <w:sz w:val="28"/>
          <w:szCs w:val="28"/>
        </w:rPr>
      </w:pPr>
    </w:p>
    <w:p w:rsidR="00456C33" w:rsidRDefault="00456C3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6C33" w:rsidRDefault="00456C33" w:rsidP="00456C33">
      <w:pPr>
        <w:jc w:val="right"/>
      </w:pPr>
      <w:r>
        <w:lastRenderedPageBreak/>
        <w:t>Приложение №1</w:t>
      </w:r>
    </w:p>
    <w:p w:rsidR="00456C33" w:rsidRDefault="00456C33" w:rsidP="00456C33">
      <w:pPr>
        <w:jc w:val="right"/>
      </w:pPr>
      <w:r>
        <w:t>к постановлению администрации</w:t>
      </w:r>
    </w:p>
    <w:p w:rsidR="00456C33" w:rsidRDefault="00456C33" w:rsidP="00456C33">
      <w:pPr>
        <w:jc w:val="right"/>
      </w:pPr>
      <w:proofErr w:type="spellStart"/>
      <w:r>
        <w:t>Тымского</w:t>
      </w:r>
      <w:proofErr w:type="spellEnd"/>
      <w:r>
        <w:t xml:space="preserve"> сельского поселения</w:t>
      </w:r>
    </w:p>
    <w:p w:rsidR="00456C33" w:rsidRDefault="00456C33" w:rsidP="00456C33">
      <w:pPr>
        <w:jc w:val="right"/>
      </w:pPr>
      <w:r>
        <w:t>от 05.12.2013 № 59</w:t>
      </w:r>
    </w:p>
    <w:p w:rsidR="00456C33" w:rsidRDefault="00456C33" w:rsidP="00456C33">
      <w:pPr>
        <w:jc w:val="center"/>
        <w:rPr>
          <w:b/>
          <w:color w:val="000000"/>
          <w:sz w:val="28"/>
          <w:szCs w:val="28"/>
        </w:rPr>
      </w:pPr>
    </w:p>
    <w:p w:rsidR="00456C33" w:rsidRDefault="00456C33" w:rsidP="00456C3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в целях возмещения затрат на удорожания дизельного топлива</w:t>
      </w:r>
    </w:p>
    <w:p w:rsidR="00456C33" w:rsidRDefault="00456C33" w:rsidP="00456C33">
      <w:pPr>
        <w:jc w:val="center"/>
        <w:rPr>
          <w:b/>
          <w:color w:val="000000"/>
          <w:sz w:val="28"/>
          <w:szCs w:val="28"/>
        </w:rPr>
      </w:pPr>
    </w:p>
    <w:p w:rsidR="00456C33" w:rsidRDefault="00456C33" w:rsidP="00456C33">
      <w:pPr>
        <w:ind w:firstLine="567"/>
        <w:jc w:val="both"/>
        <w:rPr>
          <w:color w:val="000000"/>
          <w:sz w:val="28"/>
          <w:szCs w:val="28"/>
        </w:rPr>
      </w:pPr>
      <w:r w:rsidRPr="00456C33"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Настоящий порядок</w:t>
      </w:r>
      <w:r w:rsidRPr="00456C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</w:t>
      </w:r>
      <w:r w:rsidRPr="004B53F8">
        <w:rPr>
          <w:color w:val="000000"/>
          <w:sz w:val="28"/>
          <w:szCs w:val="28"/>
        </w:rPr>
        <w:t>субсидий 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  <w:r>
        <w:rPr>
          <w:color w:val="000000"/>
          <w:sz w:val="28"/>
          <w:szCs w:val="28"/>
        </w:rPr>
        <w:t xml:space="preserve"> (далее – Порядок) разработан в соответствии со ст. 78 Бюджетного кодекса Российской Федерации и регулирует отношения, связанные с предоставлением субсидий</w:t>
      </w:r>
      <w:r w:rsidRPr="00456C33">
        <w:rPr>
          <w:color w:val="000000"/>
          <w:sz w:val="28"/>
          <w:szCs w:val="28"/>
        </w:rPr>
        <w:t xml:space="preserve"> </w:t>
      </w:r>
      <w:r w:rsidRPr="004B53F8">
        <w:rPr>
          <w:color w:val="000000"/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</w:t>
      </w:r>
      <w:r>
        <w:rPr>
          <w:color w:val="000000"/>
          <w:sz w:val="28"/>
          <w:szCs w:val="28"/>
        </w:rPr>
        <w:t xml:space="preserve"> лицам – производителям товаров, работ, услуг (далее – получатели субсидии).</w:t>
      </w:r>
      <w:proofErr w:type="gramEnd"/>
    </w:p>
    <w:p w:rsidR="00456C33" w:rsidRDefault="00456C33" w:rsidP="00456C3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Под субсидиями в настоящем Порядке понимается безвозмездное и безвозвратное предоставление денежных средств из бюджета поселения получателю субсидии в целях возмещения затрат на удорожание дизельного топлива.</w:t>
      </w:r>
    </w:p>
    <w:p w:rsidR="00456C33" w:rsidRDefault="00456C33" w:rsidP="00456C3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Право на получение субсидий имеют юридические лица, индивидуальные предприниматели, физические лица, понесшие затраты</w:t>
      </w:r>
      <w:r w:rsidR="009E39C3">
        <w:rPr>
          <w:color w:val="000000"/>
          <w:sz w:val="28"/>
          <w:szCs w:val="28"/>
        </w:rPr>
        <w:t xml:space="preserve"> на удорожание дизельного топлива, обусловленные незапланированным в тарифе на электроэнергию ростом цен на дизельное топливо.</w:t>
      </w:r>
    </w:p>
    <w:p w:rsidR="009E39C3" w:rsidRDefault="009E39C3" w:rsidP="00456C3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Субсидии предоставляются из средств, запланированных в бюджете </w:t>
      </w:r>
      <w:proofErr w:type="spellStart"/>
      <w:r>
        <w:rPr>
          <w:color w:val="000000"/>
          <w:sz w:val="28"/>
          <w:szCs w:val="28"/>
        </w:rPr>
        <w:t>Тымского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 соответствии с бюджетной росписью в пределах бюджетных ассигнований и лимитов бюджетных обязательств.</w:t>
      </w:r>
    </w:p>
    <w:p w:rsidR="00CC2E3C" w:rsidRDefault="00CC2E3C" w:rsidP="00456C3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Размер субсидий определяется из фактических расходов, обусловленных незапланированным в тарифе на электроэнергию ростом цен на дизельное топливо за 2013 год.</w:t>
      </w:r>
    </w:p>
    <w:p w:rsidR="00CC2E3C" w:rsidRDefault="00CC2E3C" w:rsidP="00456C3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Для получения субсидий получателю субсидий необходимо предоставить в Администрацию </w:t>
      </w:r>
      <w:proofErr w:type="spellStart"/>
      <w:r>
        <w:rPr>
          <w:color w:val="000000"/>
          <w:sz w:val="28"/>
          <w:szCs w:val="28"/>
        </w:rPr>
        <w:t>Тымского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следующие документы:</w:t>
      </w:r>
    </w:p>
    <w:p w:rsidR="00CC2E3C" w:rsidRDefault="00CC2E3C" w:rsidP="00456C3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счет-фактуру на оплату услуг с актом выполненных работ на выполнение услуг;</w:t>
      </w:r>
    </w:p>
    <w:p w:rsidR="00CC2E3C" w:rsidRDefault="00CC2E3C" w:rsidP="00456C3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документы и расчеты, подтверждающие фактические понесенные затраты, связанные с удорожанием дизельного топлива.</w:t>
      </w:r>
    </w:p>
    <w:p w:rsidR="00CC2E3C" w:rsidRDefault="00CC2E3C" w:rsidP="00456C3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Перечисление субсидий производится в безналичном порядке путем перечисления денежных средств на счет получателя субсидий, открытый в кредитной организации на основании </w:t>
      </w:r>
      <w:proofErr w:type="spellStart"/>
      <w:proofErr w:type="gramStart"/>
      <w:r>
        <w:rPr>
          <w:color w:val="000000"/>
          <w:sz w:val="28"/>
          <w:szCs w:val="28"/>
        </w:rPr>
        <w:t>счет-фактуры</w:t>
      </w:r>
      <w:proofErr w:type="spellEnd"/>
      <w:proofErr w:type="gramEnd"/>
      <w:r>
        <w:rPr>
          <w:color w:val="000000"/>
          <w:sz w:val="28"/>
          <w:szCs w:val="28"/>
        </w:rPr>
        <w:t>, после проверки подтверждающих документов, но не позднее пяти рабочих дней с момента подписания сторонами</w:t>
      </w:r>
      <w:r w:rsidR="008828B9">
        <w:rPr>
          <w:color w:val="000000"/>
          <w:sz w:val="28"/>
          <w:szCs w:val="28"/>
        </w:rPr>
        <w:t xml:space="preserve"> акта на выполнение услуг.</w:t>
      </w:r>
    </w:p>
    <w:p w:rsidR="008828B9" w:rsidRDefault="008828B9" w:rsidP="00456C3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8. За предоставление недостоверных сведений в документах, подтверждающих понесенные убытки, связанных с удорожанием дизельного топлива получатель</w:t>
      </w:r>
      <w:r w:rsidR="005906D9">
        <w:rPr>
          <w:color w:val="000000"/>
          <w:sz w:val="28"/>
          <w:szCs w:val="28"/>
        </w:rPr>
        <w:t xml:space="preserve"> субсидии несет ответственность в соответствии с действующим законодательством Российской Федерации.</w:t>
      </w:r>
    </w:p>
    <w:p w:rsidR="005906D9" w:rsidRDefault="005906D9" w:rsidP="00456C3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="00427197">
        <w:rPr>
          <w:color w:val="000000"/>
          <w:sz w:val="28"/>
          <w:szCs w:val="28"/>
        </w:rPr>
        <w:t>Получатель субсидий обязан возвратить средства перечисленной субсидии в течени</w:t>
      </w:r>
      <w:proofErr w:type="gramStart"/>
      <w:r w:rsidR="00427197">
        <w:rPr>
          <w:color w:val="000000"/>
          <w:sz w:val="28"/>
          <w:szCs w:val="28"/>
        </w:rPr>
        <w:t>и</w:t>
      </w:r>
      <w:proofErr w:type="gramEnd"/>
      <w:r w:rsidR="00427197">
        <w:rPr>
          <w:color w:val="000000"/>
          <w:sz w:val="28"/>
          <w:szCs w:val="28"/>
        </w:rPr>
        <w:t xml:space="preserve"> 10 рабочих дней с момента получения мотивированного уведомления Администрации </w:t>
      </w:r>
      <w:proofErr w:type="spellStart"/>
      <w:r w:rsidR="00427197">
        <w:rPr>
          <w:color w:val="000000"/>
          <w:sz w:val="28"/>
          <w:szCs w:val="28"/>
        </w:rPr>
        <w:t>Тымского</w:t>
      </w:r>
      <w:proofErr w:type="spellEnd"/>
      <w:r w:rsidR="00427197">
        <w:rPr>
          <w:color w:val="000000"/>
          <w:sz w:val="28"/>
          <w:szCs w:val="28"/>
        </w:rPr>
        <w:t xml:space="preserve"> сельского поселения в случае нецелевого использования средств субсидий – в размере нецелевого использования. Возврат субсидий осуществляется на расчетный счет бюджета Администрации </w:t>
      </w:r>
      <w:proofErr w:type="spellStart"/>
      <w:r w:rsidR="00427197">
        <w:rPr>
          <w:color w:val="000000"/>
          <w:sz w:val="28"/>
          <w:szCs w:val="28"/>
        </w:rPr>
        <w:t>Тымского</w:t>
      </w:r>
      <w:proofErr w:type="spellEnd"/>
      <w:r w:rsidR="00427197">
        <w:rPr>
          <w:color w:val="000000"/>
          <w:sz w:val="28"/>
          <w:szCs w:val="28"/>
        </w:rPr>
        <w:t xml:space="preserve"> сельского поселения.</w:t>
      </w:r>
    </w:p>
    <w:p w:rsidR="00427197" w:rsidRPr="00456C33" w:rsidRDefault="00427197" w:rsidP="00456C33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10. Главный распорядитель (распорядитель) бюджетных средств, а также Управление финансов Администрации </w:t>
      </w:r>
      <w:proofErr w:type="spellStart"/>
      <w:r>
        <w:rPr>
          <w:color w:val="000000"/>
          <w:sz w:val="28"/>
          <w:szCs w:val="28"/>
        </w:rPr>
        <w:t>Каргасокского</w:t>
      </w:r>
      <w:proofErr w:type="spellEnd"/>
      <w:r>
        <w:rPr>
          <w:color w:val="000000"/>
          <w:sz w:val="28"/>
          <w:szCs w:val="28"/>
        </w:rPr>
        <w:t xml:space="preserve"> района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</w:t>
      </w:r>
    </w:p>
    <w:sectPr w:rsidR="00427197" w:rsidRPr="00456C33" w:rsidSect="00B60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F54"/>
    <w:rsid w:val="00084330"/>
    <w:rsid w:val="00427197"/>
    <w:rsid w:val="00456C33"/>
    <w:rsid w:val="004B53F8"/>
    <w:rsid w:val="005906D9"/>
    <w:rsid w:val="00761453"/>
    <w:rsid w:val="008828B9"/>
    <w:rsid w:val="008903B8"/>
    <w:rsid w:val="009E39C3"/>
    <w:rsid w:val="00B608C5"/>
    <w:rsid w:val="00B85F54"/>
    <w:rsid w:val="00CC2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85F54"/>
    <w:pPr>
      <w:keepNext/>
      <w:jc w:val="center"/>
      <w:outlineLvl w:val="4"/>
    </w:pPr>
    <w:rPr>
      <w:rFonts w:eastAsia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85F5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2013-12-11T05:27:00Z</dcterms:created>
  <dcterms:modified xsi:type="dcterms:W3CDTF">2013-12-11T05:27:00Z</dcterms:modified>
</cp:coreProperties>
</file>