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E" w:rsidRDefault="0067512E" w:rsidP="0067512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АДМИНИСТРАЦИЯ СЕЛЬСКОГО ПОСЕЛЕНИЯ</w:t>
      </w: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</w:p>
    <w:p w:rsidR="0067512E" w:rsidRPr="00F16B99" w:rsidRDefault="0067512E" w:rsidP="0067512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67512E" w:rsidRPr="00F16B99" w:rsidRDefault="0067512E" w:rsidP="0067512E">
      <w:pPr>
        <w:rPr>
          <w:b/>
          <w:sz w:val="28"/>
          <w:szCs w:val="28"/>
        </w:rPr>
      </w:pPr>
    </w:p>
    <w:p w:rsidR="0067512E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>14.06.2011</w:t>
      </w:r>
      <w:r w:rsidRPr="00F16B99">
        <w:rPr>
          <w:sz w:val="28"/>
          <w:szCs w:val="28"/>
        </w:rPr>
        <w:t>.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14</w:t>
      </w:r>
    </w:p>
    <w:p w:rsidR="0067512E" w:rsidRPr="00F16B99" w:rsidRDefault="0067512E" w:rsidP="0067512E">
      <w:pPr>
        <w:rPr>
          <w:sz w:val="28"/>
          <w:szCs w:val="28"/>
        </w:rPr>
      </w:pPr>
    </w:p>
    <w:p w:rsidR="0067512E" w:rsidRPr="00F16B99" w:rsidRDefault="0067512E" w:rsidP="0067512E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67512E" w:rsidRPr="00F16B99" w:rsidRDefault="0067512E" w:rsidP="0067512E">
      <w:pPr>
        <w:ind w:right="141"/>
        <w:rPr>
          <w:sz w:val="28"/>
          <w:szCs w:val="28"/>
        </w:rPr>
      </w:pPr>
    </w:p>
    <w:p w:rsidR="0067512E" w:rsidRDefault="0067512E" w:rsidP="00675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</w:t>
      </w:r>
    </w:p>
    <w:p w:rsidR="0067512E" w:rsidRDefault="0067512E" w:rsidP="00675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 торговых объектов   </w:t>
      </w:r>
    </w:p>
    <w:p w:rsidR="0067512E" w:rsidRDefault="0067512E" w:rsidP="00675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земельных   участках поселения</w:t>
      </w:r>
    </w:p>
    <w:p w:rsidR="0067512E" w:rsidRDefault="0067512E" w:rsidP="0067512E">
      <w:pPr>
        <w:rPr>
          <w:b/>
          <w:sz w:val="28"/>
          <w:szCs w:val="28"/>
        </w:rPr>
      </w:pPr>
    </w:p>
    <w:p w:rsidR="0067512E" w:rsidRPr="008062D9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  Постановления  Администрации  Томской области  от 09.07.2010. №  135а «О  порядке  разработки  и  утверждения  органами  местного самоуправления  муниципальных </w:t>
      </w:r>
      <w:proofErr w:type="gramStart"/>
      <w:r>
        <w:rPr>
          <w:sz w:val="28"/>
          <w:szCs w:val="28"/>
        </w:rPr>
        <w:t>образований  Томской  области  схем  размещения  нестационарных  торговых объектов</w:t>
      </w:r>
      <w:proofErr w:type="gramEnd"/>
      <w:r>
        <w:rPr>
          <w:sz w:val="28"/>
          <w:szCs w:val="28"/>
        </w:rPr>
        <w:t>»</w:t>
      </w:r>
    </w:p>
    <w:p w:rsidR="0067512E" w:rsidRDefault="0067512E" w:rsidP="0067512E">
      <w:pPr>
        <w:rPr>
          <w:b/>
          <w:sz w:val="28"/>
          <w:szCs w:val="28"/>
        </w:rPr>
      </w:pPr>
    </w:p>
    <w:p w:rsidR="0067512E" w:rsidRPr="00A34470" w:rsidRDefault="0067512E" w:rsidP="0067512E">
      <w:pPr>
        <w:rPr>
          <w:b/>
          <w:sz w:val="28"/>
          <w:szCs w:val="28"/>
        </w:rPr>
      </w:pPr>
      <w:r w:rsidRPr="00A34470">
        <w:rPr>
          <w:b/>
          <w:sz w:val="28"/>
          <w:szCs w:val="28"/>
        </w:rPr>
        <w:t>ПОСТАНОВЛЯЮ:</w:t>
      </w:r>
    </w:p>
    <w:p w:rsidR="0067512E" w:rsidRPr="00A34470" w:rsidRDefault="0067512E" w:rsidP="0067512E">
      <w:pPr>
        <w:rPr>
          <w:sz w:val="28"/>
          <w:szCs w:val="28"/>
        </w:rPr>
      </w:pPr>
    </w:p>
    <w:p w:rsidR="0067512E" w:rsidRPr="008062D9" w:rsidRDefault="0067512E" w:rsidP="00675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62D9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Утвердить  </w:t>
      </w:r>
      <w:r w:rsidRPr="008062D9">
        <w:rPr>
          <w:rFonts w:ascii="Times New Roman" w:hAnsi="Times New Roman"/>
          <w:sz w:val="28"/>
          <w:szCs w:val="28"/>
        </w:rPr>
        <w:t xml:space="preserve">схему размещения  </w:t>
      </w:r>
      <w:r>
        <w:rPr>
          <w:rFonts w:ascii="Times New Roman" w:hAnsi="Times New Roman"/>
          <w:sz w:val="28"/>
          <w:szCs w:val="28"/>
        </w:rPr>
        <w:t xml:space="preserve">нестационарных  </w:t>
      </w:r>
      <w:r w:rsidRPr="008062D9">
        <w:rPr>
          <w:rFonts w:ascii="Times New Roman" w:hAnsi="Times New Roman"/>
          <w:sz w:val="28"/>
          <w:szCs w:val="28"/>
        </w:rPr>
        <w:t xml:space="preserve">торговых  объектов  на  земельных участках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(приложение 1).</w:t>
      </w:r>
    </w:p>
    <w:p w:rsidR="0067512E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 2. Место нахождения нестационарного  торгового объекта – земельный участок   перед зданием  МУ «ТЦКБД».</w:t>
      </w:r>
    </w:p>
    <w:p w:rsidR="0067512E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Ассортимент продаваемых товаров – хозяйственные, продовольственные товары (в т.ч. рыба, мясо).</w:t>
      </w:r>
      <w:proofErr w:type="gramEnd"/>
    </w:p>
    <w:p w:rsidR="0067512E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 4. Тип нестационарного торгового объекта – торговая палатка, навес.</w:t>
      </w:r>
    </w:p>
    <w:p w:rsidR="0067512E" w:rsidRPr="009B7E73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 5. Период размещения  нестационарного  торгового объекта -  круглый год за исключением распутицы.</w:t>
      </w:r>
    </w:p>
    <w:p w:rsidR="0067512E" w:rsidRDefault="0067512E" w:rsidP="0067512E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9B7E7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опубликовать  в  местах  обнародования  в  установленном  порядке и  разместить  на официальном  сайте сельского поселения.</w:t>
      </w:r>
    </w:p>
    <w:p w:rsidR="0067512E" w:rsidRDefault="0067512E" w:rsidP="0067512E">
      <w:pPr>
        <w:rPr>
          <w:sz w:val="28"/>
          <w:szCs w:val="28"/>
        </w:rPr>
      </w:pPr>
    </w:p>
    <w:p w:rsidR="0067512E" w:rsidRPr="009B7E73" w:rsidRDefault="0067512E" w:rsidP="0067512E">
      <w:pPr>
        <w:rPr>
          <w:sz w:val="28"/>
          <w:szCs w:val="28"/>
        </w:rPr>
      </w:pPr>
    </w:p>
    <w:p w:rsidR="0067512E" w:rsidRPr="00A34470" w:rsidRDefault="0067512E" w:rsidP="0067512E">
      <w:pPr>
        <w:rPr>
          <w:sz w:val="28"/>
          <w:szCs w:val="28"/>
        </w:rPr>
      </w:pPr>
    </w:p>
    <w:p w:rsidR="0067512E" w:rsidRPr="00A34470" w:rsidRDefault="0067512E" w:rsidP="0067512E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67512E" w:rsidRPr="00A34470" w:rsidRDefault="0067512E" w:rsidP="0067512E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67512E" w:rsidRDefault="0067512E" w:rsidP="0067512E">
      <w:pPr>
        <w:rPr>
          <w:sz w:val="20"/>
          <w:szCs w:val="20"/>
        </w:rPr>
      </w:pPr>
    </w:p>
    <w:p w:rsidR="0067512E" w:rsidRDefault="0067512E" w:rsidP="0067512E">
      <w:pPr>
        <w:rPr>
          <w:sz w:val="20"/>
          <w:szCs w:val="20"/>
        </w:rPr>
      </w:pPr>
    </w:p>
    <w:p w:rsidR="0067512E" w:rsidRDefault="0067512E" w:rsidP="0067512E">
      <w:pPr>
        <w:rPr>
          <w:sz w:val="20"/>
          <w:szCs w:val="20"/>
        </w:rPr>
      </w:pPr>
    </w:p>
    <w:p w:rsidR="0067512E" w:rsidRDefault="0067512E" w:rsidP="0067512E">
      <w:pPr>
        <w:rPr>
          <w:sz w:val="20"/>
          <w:szCs w:val="20"/>
        </w:rPr>
      </w:pPr>
    </w:p>
    <w:p w:rsidR="0067512E" w:rsidRDefault="0067512E" w:rsidP="0067512E">
      <w:pPr>
        <w:rPr>
          <w:sz w:val="20"/>
          <w:szCs w:val="20"/>
        </w:rPr>
      </w:pPr>
    </w:p>
    <w:p w:rsidR="0067512E" w:rsidRPr="00B4759A" w:rsidRDefault="0067512E" w:rsidP="0067512E">
      <w:pPr>
        <w:rPr>
          <w:sz w:val="20"/>
          <w:szCs w:val="20"/>
        </w:rPr>
      </w:pPr>
      <w:r w:rsidRPr="00B4759A">
        <w:rPr>
          <w:sz w:val="20"/>
          <w:szCs w:val="20"/>
        </w:rPr>
        <w:t xml:space="preserve">С.В. </w:t>
      </w:r>
      <w:proofErr w:type="spellStart"/>
      <w:r w:rsidRPr="00B4759A">
        <w:rPr>
          <w:sz w:val="20"/>
          <w:szCs w:val="20"/>
        </w:rPr>
        <w:t>Эльшайдт</w:t>
      </w:r>
      <w:proofErr w:type="spellEnd"/>
    </w:p>
    <w:p w:rsidR="0067512E" w:rsidRDefault="0067512E" w:rsidP="0067512E">
      <w:pPr>
        <w:rPr>
          <w:sz w:val="20"/>
          <w:szCs w:val="20"/>
        </w:rPr>
      </w:pPr>
      <w:r w:rsidRPr="00B4759A">
        <w:rPr>
          <w:sz w:val="20"/>
          <w:szCs w:val="20"/>
        </w:rPr>
        <w:t xml:space="preserve">35188      </w:t>
      </w:r>
    </w:p>
    <w:p w:rsidR="0067512E" w:rsidRPr="004E25E1" w:rsidRDefault="0067512E" w:rsidP="0067512E">
      <w:pPr>
        <w:jc w:val="right"/>
      </w:pPr>
      <w:r w:rsidRPr="004E25E1">
        <w:lastRenderedPageBreak/>
        <w:t xml:space="preserve">Приложение 1 </w:t>
      </w:r>
    </w:p>
    <w:p w:rsidR="0067512E" w:rsidRPr="004E25E1" w:rsidRDefault="0067512E" w:rsidP="0067512E">
      <w:pPr>
        <w:jc w:val="right"/>
      </w:pPr>
      <w:r w:rsidRPr="004E25E1">
        <w:t>Утверждено Постановлением</w:t>
      </w:r>
    </w:p>
    <w:p w:rsidR="0067512E" w:rsidRPr="004E25E1" w:rsidRDefault="0067512E" w:rsidP="0067512E">
      <w:pPr>
        <w:jc w:val="right"/>
      </w:pPr>
      <w:r w:rsidRPr="004E25E1">
        <w:t>Главы поселения  от 14.06.2011. № 14</w:t>
      </w:r>
    </w:p>
    <w:p w:rsidR="0067512E" w:rsidRDefault="0067512E" w:rsidP="0067512E">
      <w:pPr>
        <w:jc w:val="right"/>
        <w:rPr>
          <w:sz w:val="20"/>
          <w:szCs w:val="20"/>
        </w:rPr>
      </w:pPr>
    </w:p>
    <w:p w:rsidR="0067512E" w:rsidRDefault="0067512E" w:rsidP="0067512E">
      <w:pPr>
        <w:jc w:val="right"/>
        <w:rPr>
          <w:sz w:val="20"/>
          <w:szCs w:val="20"/>
        </w:rPr>
      </w:pPr>
    </w:p>
    <w:p w:rsidR="0067512E" w:rsidRDefault="0067512E" w:rsidP="0067512E">
      <w:pPr>
        <w:jc w:val="right"/>
        <w:rPr>
          <w:sz w:val="20"/>
          <w:szCs w:val="20"/>
        </w:rPr>
      </w:pPr>
    </w:p>
    <w:p w:rsidR="0067512E" w:rsidRDefault="0067512E" w:rsidP="0067512E">
      <w:pPr>
        <w:jc w:val="right"/>
        <w:rPr>
          <w:sz w:val="20"/>
          <w:szCs w:val="20"/>
        </w:rPr>
      </w:pPr>
    </w:p>
    <w:p w:rsidR="0067512E" w:rsidRDefault="0067512E" w:rsidP="0067512E">
      <w:pPr>
        <w:jc w:val="center"/>
        <w:rPr>
          <w:sz w:val="20"/>
          <w:szCs w:val="20"/>
        </w:rPr>
      </w:pPr>
    </w:p>
    <w:p w:rsidR="0067512E" w:rsidRDefault="0067512E" w:rsidP="0067512E">
      <w:pPr>
        <w:jc w:val="center"/>
        <w:rPr>
          <w:sz w:val="28"/>
          <w:szCs w:val="28"/>
        </w:rPr>
      </w:pPr>
    </w:p>
    <w:p w:rsidR="0067512E" w:rsidRDefault="0067512E" w:rsidP="0067512E">
      <w:pPr>
        <w:jc w:val="center"/>
        <w:rPr>
          <w:sz w:val="28"/>
          <w:szCs w:val="28"/>
        </w:rPr>
      </w:pPr>
    </w:p>
    <w:p w:rsidR="0067512E" w:rsidRPr="000E4643" w:rsidRDefault="0067512E" w:rsidP="0067512E">
      <w:pPr>
        <w:jc w:val="center"/>
        <w:rPr>
          <w:b/>
          <w:sz w:val="28"/>
          <w:szCs w:val="28"/>
        </w:rPr>
      </w:pPr>
      <w:r w:rsidRPr="000E4643">
        <w:rPr>
          <w:b/>
          <w:sz w:val="28"/>
          <w:szCs w:val="28"/>
        </w:rPr>
        <w:t xml:space="preserve">Схема размещения  </w:t>
      </w:r>
      <w:proofErr w:type="gramStart"/>
      <w:r w:rsidRPr="000E4643">
        <w:rPr>
          <w:b/>
          <w:sz w:val="28"/>
          <w:szCs w:val="28"/>
        </w:rPr>
        <w:t>нестационарных</w:t>
      </w:r>
      <w:proofErr w:type="gramEnd"/>
      <w:r w:rsidRPr="000E4643">
        <w:rPr>
          <w:b/>
          <w:sz w:val="28"/>
          <w:szCs w:val="28"/>
        </w:rPr>
        <w:t xml:space="preserve">  торговых  </w:t>
      </w:r>
    </w:p>
    <w:p w:rsidR="0067512E" w:rsidRPr="000E4643" w:rsidRDefault="0067512E" w:rsidP="0067512E">
      <w:pPr>
        <w:jc w:val="center"/>
        <w:rPr>
          <w:b/>
          <w:sz w:val="28"/>
          <w:szCs w:val="28"/>
        </w:rPr>
      </w:pPr>
      <w:r w:rsidRPr="000E4643">
        <w:rPr>
          <w:b/>
          <w:sz w:val="28"/>
          <w:szCs w:val="28"/>
        </w:rPr>
        <w:t xml:space="preserve">объектов  на  земельных участках </w:t>
      </w:r>
      <w:proofErr w:type="spellStart"/>
      <w:r w:rsidRPr="000E4643">
        <w:rPr>
          <w:b/>
          <w:sz w:val="28"/>
          <w:szCs w:val="28"/>
        </w:rPr>
        <w:t>Тымского</w:t>
      </w:r>
      <w:proofErr w:type="spellEnd"/>
      <w:r w:rsidRPr="000E4643">
        <w:rPr>
          <w:b/>
          <w:sz w:val="28"/>
          <w:szCs w:val="28"/>
        </w:rPr>
        <w:t xml:space="preserve"> сельского  поселения</w:t>
      </w:r>
    </w:p>
    <w:p w:rsidR="0067512E" w:rsidRPr="000E4643" w:rsidRDefault="0067512E" w:rsidP="0067512E">
      <w:pPr>
        <w:jc w:val="center"/>
        <w:rPr>
          <w:b/>
          <w:sz w:val="28"/>
          <w:szCs w:val="28"/>
        </w:rPr>
      </w:pPr>
    </w:p>
    <w:p w:rsidR="0067512E" w:rsidRPr="00EF2047" w:rsidRDefault="0067512E" w:rsidP="006751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7512E" w:rsidTr="00852010">
        <w:trPr>
          <w:trHeight w:val="555"/>
        </w:trPr>
        <w:tc>
          <w:tcPr>
            <w:tcW w:w="9571" w:type="dxa"/>
            <w:tcBorders>
              <w:bottom w:val="single" w:sz="4" w:space="0" w:color="auto"/>
            </w:tcBorders>
          </w:tcPr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</w:p>
          <w:p w:rsidR="0067512E" w:rsidRPr="000E4643" w:rsidRDefault="0067512E" w:rsidP="008520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643">
              <w:rPr>
                <w:rFonts w:ascii="Times New Roman" w:hAnsi="Times New Roman"/>
                <w:sz w:val="24"/>
                <w:szCs w:val="24"/>
              </w:rPr>
              <w:t>ул. Кедровая</w:t>
            </w:r>
            <w:proofErr w:type="gramEnd"/>
          </w:p>
        </w:tc>
      </w:tr>
      <w:tr w:rsidR="0067512E" w:rsidTr="00852010">
        <w:trPr>
          <w:trHeight w:val="2745"/>
        </w:trPr>
        <w:tc>
          <w:tcPr>
            <w:tcW w:w="9571" w:type="dxa"/>
            <w:tcBorders>
              <w:top w:val="single" w:sz="4" w:space="0" w:color="auto"/>
            </w:tcBorders>
          </w:tcPr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</w:p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  <w:r w:rsidRPr="008062D9">
              <w:rPr>
                <w:noProof/>
                <w:sz w:val="20"/>
                <w:szCs w:val="20"/>
                <w:lang w:eastAsia="ru-RU"/>
              </w:rPr>
              <w:pict>
                <v:oval id="_x0000_s1026" style="position:absolute;margin-left:185.7pt;margin-top:4.85pt;width:273pt;height:68.25pt;z-index:251660288"/>
              </w:pict>
            </w:r>
          </w:p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</w:p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5"/>
            </w:tblGrid>
            <w:tr w:rsidR="0067512E" w:rsidRPr="00CC7B95" w:rsidTr="00852010">
              <w:trPr>
                <w:trHeight w:val="705"/>
              </w:trPr>
              <w:tc>
                <w:tcPr>
                  <w:tcW w:w="2835" w:type="dxa"/>
                </w:tcPr>
                <w:p w:rsidR="0067512E" w:rsidRPr="000E4643" w:rsidRDefault="0067512E" w:rsidP="00852010">
                  <w:pPr>
                    <w:pStyle w:val="a3"/>
                    <w:ind w:left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B95">
                    <w:rPr>
                      <w:sz w:val="20"/>
                      <w:szCs w:val="20"/>
                    </w:rPr>
                    <w:t xml:space="preserve">         </w:t>
                  </w:r>
                  <w:r w:rsidRPr="000E4643">
                    <w:rPr>
                      <w:rFonts w:ascii="Times New Roman" w:hAnsi="Times New Roman"/>
                      <w:sz w:val="24"/>
                      <w:szCs w:val="24"/>
                    </w:rPr>
                    <w:t>дом № 5</w:t>
                  </w:r>
                </w:p>
                <w:p w:rsidR="0067512E" w:rsidRPr="00CC7B95" w:rsidRDefault="0067512E" w:rsidP="00852010">
                  <w:pPr>
                    <w:pStyle w:val="a3"/>
                    <w:ind w:left="108"/>
                    <w:rPr>
                      <w:sz w:val="20"/>
                      <w:szCs w:val="20"/>
                    </w:rPr>
                  </w:pPr>
                </w:p>
                <w:p w:rsidR="0067512E" w:rsidRPr="00CC7B95" w:rsidRDefault="0067512E" w:rsidP="00852010">
                  <w:pPr>
                    <w:pStyle w:val="a3"/>
                    <w:ind w:left="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  <w:r w:rsidRPr="008062D9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5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55"/>
            </w:tblGrid>
            <w:tr w:rsidR="0067512E" w:rsidRPr="00CC7B95" w:rsidTr="00852010">
              <w:trPr>
                <w:trHeight w:val="825"/>
              </w:trPr>
              <w:tc>
                <w:tcPr>
                  <w:tcW w:w="4155" w:type="dxa"/>
                </w:tcPr>
                <w:p w:rsidR="0067512E" w:rsidRPr="00CC7B95" w:rsidRDefault="0067512E" w:rsidP="00852010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67512E" w:rsidRPr="000E4643" w:rsidRDefault="0067512E" w:rsidP="0085201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643">
                    <w:rPr>
                      <w:rFonts w:ascii="Times New Roman" w:hAnsi="Times New Roman"/>
                      <w:sz w:val="24"/>
                      <w:szCs w:val="24"/>
                    </w:rPr>
                    <w:t>№ 3</w:t>
                  </w:r>
                </w:p>
                <w:p w:rsidR="0067512E" w:rsidRPr="00CC7B95" w:rsidRDefault="0067512E" w:rsidP="0085201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E4643">
                    <w:rPr>
                      <w:rFonts w:ascii="Times New Roman" w:hAnsi="Times New Roman"/>
                      <w:sz w:val="24"/>
                      <w:szCs w:val="24"/>
                    </w:rPr>
                    <w:t>здание  ДК</w:t>
                  </w:r>
                </w:p>
              </w:tc>
            </w:tr>
          </w:tbl>
          <w:p w:rsidR="0067512E" w:rsidRPr="008062D9" w:rsidRDefault="0067512E" w:rsidP="00852010">
            <w:pPr>
              <w:pStyle w:val="a3"/>
              <w:rPr>
                <w:sz w:val="20"/>
                <w:szCs w:val="20"/>
              </w:rPr>
            </w:pPr>
          </w:p>
        </w:tc>
      </w:tr>
    </w:tbl>
    <w:p w:rsidR="0067512E" w:rsidRPr="003100E7" w:rsidRDefault="0067512E" w:rsidP="0067512E">
      <w:pPr>
        <w:jc w:val="center"/>
      </w:pPr>
      <w:r>
        <w:tab/>
      </w:r>
    </w:p>
    <w:p w:rsidR="0067512E" w:rsidRDefault="0067512E" w:rsidP="0067512E">
      <w:pPr>
        <w:jc w:val="center"/>
      </w:pPr>
    </w:p>
    <w:p w:rsidR="0067512E" w:rsidRDefault="0067512E" w:rsidP="0067512E">
      <w:pPr>
        <w:jc w:val="center"/>
      </w:pPr>
    </w:p>
    <w:p w:rsidR="0067512E" w:rsidRDefault="0067512E" w:rsidP="0067512E">
      <w:pPr>
        <w:jc w:val="center"/>
      </w:pPr>
    </w:p>
    <w:p w:rsidR="0067512E" w:rsidRDefault="0067512E" w:rsidP="0067512E">
      <w:pPr>
        <w:jc w:val="center"/>
      </w:pPr>
    </w:p>
    <w:p w:rsidR="00CA0104" w:rsidRDefault="00CA0104"/>
    <w:sectPr w:rsidR="00CA0104" w:rsidSect="00C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2E"/>
    <w:rsid w:val="0067512E"/>
    <w:rsid w:val="00C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2012-12-17T04:26:00Z</dcterms:created>
  <dcterms:modified xsi:type="dcterms:W3CDTF">2012-12-17T04:27:00Z</dcterms:modified>
</cp:coreProperties>
</file>