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76" w:lineRule="auto"/>
        <w:rPr>
          <w:rFonts w:ascii="Times New Roman" w:hAnsi="Times New Roman" w:eastAsia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eastAsia="Times New Roman" w:cs="Times New Roman"/>
          <w:b w:val="0"/>
          <w:bCs w:val="0"/>
          <w:sz w:val="26"/>
          <w:szCs w:val="26"/>
          <w:lang w:eastAsia="ru-RU"/>
        </w:rPr>
        <w:t xml:space="preserve">МУНИЦИПАЛЬНОЕ ОБРАЗОВАНИЕ</w:t>
      </w:r>
      <w:r>
        <w:rPr>
          <w:b w:val="0"/>
          <w:bCs w:val="0"/>
          <w:sz w:val="26"/>
          <w:szCs w:val="26"/>
        </w:rPr>
      </w:r>
      <w:r>
        <w:rPr>
          <w:sz w:val="26"/>
          <w:szCs w:val="26"/>
        </w:rPr>
      </w:r>
    </w:p>
    <w:p>
      <w:pPr>
        <w:jc w:val="center"/>
        <w:spacing w:after="0" w:line="276" w:lineRule="auto"/>
        <w:rPr>
          <w:rFonts w:ascii="Times New Roman" w:hAnsi="Times New Roman" w:eastAsia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eastAsia="Times New Roman" w:cs="Times New Roman"/>
          <w:b w:val="0"/>
          <w:bCs w:val="0"/>
          <w:sz w:val="26"/>
          <w:szCs w:val="26"/>
          <w:lang w:eastAsia="ru-RU"/>
        </w:rPr>
        <w:t xml:space="preserve"> «ТЫМСКОЕ СЕЛЬСКОЕ ПОСЕЛЕНИЕ»</w:t>
      </w:r>
      <w:r>
        <w:rPr>
          <w:b w:val="0"/>
          <w:bCs w:val="0"/>
          <w:sz w:val="26"/>
          <w:szCs w:val="26"/>
        </w:rPr>
      </w:r>
      <w:r>
        <w:rPr>
          <w:sz w:val="26"/>
          <w:szCs w:val="26"/>
        </w:rPr>
      </w:r>
    </w:p>
    <w:p>
      <w:pPr>
        <w:jc w:val="center"/>
        <w:spacing w:after="0" w:line="276" w:lineRule="auto"/>
        <w:rPr>
          <w:rFonts w:ascii="Times New Roman" w:hAnsi="Times New Roman" w:eastAsia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eastAsia="Times New Roman" w:cs="Times New Roman"/>
          <w:b w:val="0"/>
          <w:bCs w:val="0"/>
          <w:sz w:val="26"/>
          <w:szCs w:val="26"/>
          <w:lang w:eastAsia="ru-RU"/>
        </w:rPr>
        <w:t xml:space="preserve">КАРГАСОКСКИЙ РАЙОН ТОМСКАЯ ОБЛАСТЬ</w:t>
      </w:r>
      <w:r>
        <w:rPr>
          <w:b w:val="0"/>
          <w:bCs w:val="0"/>
          <w:sz w:val="26"/>
          <w:szCs w:val="26"/>
        </w:rPr>
      </w:r>
      <w:r>
        <w:rPr>
          <w:sz w:val="26"/>
          <w:szCs w:val="26"/>
        </w:rPr>
      </w:r>
    </w:p>
    <w:p>
      <w:pPr>
        <w:jc w:val="center"/>
        <w:spacing w:after="0" w:line="276" w:lineRule="auto"/>
        <w:rPr>
          <w:rFonts w:ascii="Times New Roman" w:hAnsi="Times New Roman" w:eastAsia="Times New Roman" w:cs="Times New Roman"/>
          <w:b/>
          <w:sz w:val="26"/>
          <w:szCs w:val="26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</w:r>
      <w:r>
        <w:rPr>
          <w:sz w:val="26"/>
          <w:szCs w:val="26"/>
        </w:rPr>
      </w:r>
    </w:p>
    <w:p>
      <w:pPr>
        <w:jc w:val="center"/>
        <w:spacing w:after="0" w:line="276" w:lineRule="auto"/>
        <w:rPr>
          <w:rFonts w:ascii="Times New Roman" w:hAnsi="Times New Roman" w:eastAsia="Times New Roman" w:cs="Times New Roman"/>
          <w:b/>
          <w:sz w:val="26"/>
          <w:szCs w:val="26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  <w:t xml:space="preserve">МУНИЦИПАЛЬНОЕ КАЗЕННОЕ УЧРЕЖДЕНИЕ </w:t>
      </w:r>
      <w:r>
        <w:rPr>
          <w:sz w:val="26"/>
          <w:szCs w:val="26"/>
        </w:rPr>
      </w:r>
    </w:p>
    <w:p>
      <w:pPr>
        <w:jc w:val="center"/>
        <w:spacing w:after="0" w:line="276" w:lineRule="auto"/>
        <w:rPr>
          <w:rFonts w:ascii="Times New Roman" w:hAnsi="Times New Roman" w:eastAsia="Times New Roman" w:cs="Times New Roman"/>
          <w:b/>
          <w:sz w:val="26"/>
          <w:szCs w:val="26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  <w:t xml:space="preserve">АДМИНИСТРАЦИЯ  ТЫМСКОГО СЕЛЬСКОГО  ПОСЕЛЕНИЯ</w:t>
      </w:r>
      <w:r>
        <w:rPr>
          <w:sz w:val="26"/>
          <w:szCs w:val="26"/>
        </w:rPr>
      </w:r>
    </w:p>
    <w:p>
      <w:pPr>
        <w:contextualSpacing/>
        <w:jc w:val="center"/>
        <w:keepNext/>
        <w:spacing w:after="0" w:line="240" w:lineRule="auto"/>
        <w:rPr>
          <w:rFonts w:ascii="Times New Roman" w:hAnsi="Times New Roman" w:eastAsia="Times New Roman" w:cs="Times New Roman"/>
          <w:b/>
          <w:bCs/>
          <w:sz w:val="26"/>
          <w:szCs w:val="26"/>
        </w:rPr>
        <w:outlineLvl w:val="0"/>
      </w:pPr>
      <w:r>
        <w:rPr>
          <w:rFonts w:ascii="Times New Roman" w:hAnsi="Times New Roman" w:eastAsia="Times New Roman" w:cs="Times New Roman"/>
          <w:b/>
          <w:bCs/>
          <w:sz w:val="26"/>
          <w:szCs w:val="26"/>
          <w:lang w:eastAsia="ru-RU"/>
        </w:rPr>
      </w:r>
      <w:r>
        <w:rPr>
          <w:sz w:val="26"/>
          <w:szCs w:val="26"/>
        </w:rPr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2213"/>
        <w:gridCol w:w="5250"/>
        <w:gridCol w:w="1979"/>
        <w:gridCol w:w="305"/>
      </w:tblGrid>
      <w:tr>
        <w:trPr>
          <w:gridAfter w:val="1"/>
        </w:trPr>
        <w:tc>
          <w:tcPr>
            <w:gridSpan w:val="3"/>
            <w:tcW w:w="9747" w:type="dxa"/>
            <w:textDirection w:val="lrTb"/>
            <w:noWrap w:val="false"/>
          </w:tcPr>
          <w:p>
            <w:pPr>
              <w:contextualSpacing/>
              <w:jc w:val="center"/>
              <w:keepNext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  <w:outlineLvl w:val="4"/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r>
            <w:r>
              <w:rPr>
                <w:sz w:val="26"/>
                <w:szCs w:val="26"/>
              </w:rPr>
            </w:r>
          </w:p>
          <w:p>
            <w:pPr>
              <w:contextualSpacing/>
              <w:jc w:val="center"/>
              <w:keepNext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  <w:outlineLvl w:val="4"/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ПОСТАНОВЛЕНИЕ</w:t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240" w:type="dxa"/>
            <w:textDirection w:val="lrTb"/>
            <w:noWrap w:val="false"/>
          </w:tcPr>
          <w:p>
            <w:pPr>
              <w:contextualSpacing/>
              <w:ind w:right="-151"/>
              <w:spacing w:after="200" w:line="240" w:lineRule="auto"/>
              <w:tabs>
                <w:tab w:val="left" w:pos="0" w:leader="none"/>
              </w:tabs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05.02.2024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</w:rPr>
            </w:r>
          </w:p>
        </w:tc>
        <w:tc>
          <w:tcPr>
            <w:tcW w:w="5459" w:type="dxa"/>
            <w:textDirection w:val="lrTb"/>
            <w:noWrap w:val="false"/>
          </w:tcPr>
          <w:p>
            <w:pPr>
              <w:contextualSpacing/>
              <w:jc w:val="center"/>
              <w:spacing w:after="200" w:line="240" w:lineRule="auto"/>
              <w:tabs>
                <w:tab w:val="left" w:pos="0" w:leader="none"/>
              </w:tabs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gridSpan w:val="2"/>
            <w:tcW w:w="2366" w:type="dxa"/>
            <w:textDirection w:val="lrTb"/>
            <w:noWrap w:val="false"/>
          </w:tcPr>
          <w:p>
            <w:pPr>
              <w:contextualSpacing/>
              <w:jc w:val="center"/>
              <w:spacing w:after="200" w:line="240" w:lineRule="auto"/>
              <w:tabs>
                <w:tab w:val="left" w:pos="0" w:leader="none"/>
              </w:tabs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         №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 </w:t>
            </w:r>
            <w:bookmarkStart w:id="0" w:name="_GoBack"/>
            <w:r>
              <w:rPr>
                <w:sz w:val="26"/>
                <w:szCs w:val="26"/>
              </w:rPr>
            </w:r>
            <w:bookmarkEnd w:id="0"/>
            <w:r>
              <w:rPr>
                <w:sz w:val="26"/>
                <w:szCs w:val="26"/>
              </w:rPr>
              <w:t xml:space="preserve">8</w:t>
            </w:r>
            <w:r>
              <w:rPr>
                <w:sz w:val="26"/>
                <w:szCs w:val="26"/>
              </w:rPr>
            </w:r>
          </w:p>
        </w:tc>
      </w:tr>
      <w:tr>
        <w:trPr>
          <w:gridAfter w:val="1"/>
        </w:trPr>
        <w:tc>
          <w:tcPr>
            <w:gridSpan w:val="2"/>
            <w:tcW w:w="7699" w:type="dxa"/>
            <w:textDirection w:val="lrTb"/>
            <w:noWrap w:val="false"/>
          </w:tcPr>
          <w:p>
            <w:pPr>
              <w:contextualSpacing/>
              <w:spacing w:after="200" w:line="240" w:lineRule="auto"/>
              <w:tabs>
                <w:tab w:val="left" w:pos="0" w:leader="none"/>
              </w:tabs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>
              <w:rPr>
                <w:sz w:val="26"/>
                <w:szCs w:val="26"/>
              </w:rPr>
            </w:r>
          </w:p>
          <w:p>
            <w:pPr>
              <w:contextualSpacing/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с.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Тымск</w:t>
            </w:r>
            <w:r>
              <w:rPr>
                <w:sz w:val="26"/>
                <w:szCs w:val="26"/>
              </w:rPr>
            </w:r>
          </w:p>
        </w:tc>
        <w:tc>
          <w:tcPr>
            <w:tcW w:w="2048" w:type="dxa"/>
            <w:textDirection w:val="lrTb"/>
            <w:noWrap w:val="false"/>
          </w:tcPr>
          <w:p>
            <w:pPr>
              <w:contextualSpacing/>
              <w:spacing w:after="200" w:line="240" w:lineRule="auto"/>
              <w:tabs>
                <w:tab w:val="left" w:pos="0" w:leader="none"/>
              </w:tabs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>
              <w:rPr>
                <w:sz w:val="26"/>
                <w:szCs w:val="26"/>
              </w:rPr>
            </w:r>
          </w:p>
        </w:tc>
      </w:tr>
    </w:tbl>
    <w:p>
      <w:pPr>
        <w:contextualSpacing/>
        <w:jc w:val="center"/>
        <w:spacing w:after="200" w:line="240" w:lineRule="auto"/>
        <w:tabs>
          <w:tab w:val="left" w:pos="0" w:leader="none"/>
        </w:tabs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>
        <w:rPr>
          <w:sz w:val="26"/>
          <w:szCs w:val="26"/>
        </w:rPr>
      </w:r>
    </w:p>
    <w:tbl>
      <w:tblPr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531"/>
        <w:gridCol w:w="108"/>
        <w:gridCol w:w="108"/>
      </w:tblGrid>
      <w:tr>
        <w:trPr>
          <w:trHeight w:val="1610"/>
        </w:trPr>
        <w:tc>
          <w:tcPr>
            <w:tcW w:w="9531" w:type="dxa"/>
            <w:textDirection w:val="lrTb"/>
            <w:noWrap w:val="false"/>
          </w:tcPr>
          <w:p>
            <w:pPr>
              <w:contextualSpacing/>
              <w:jc w:val="center"/>
              <w:spacing w:after="200" w:line="240" w:lineRule="auto"/>
              <w:tabs>
                <w:tab w:val="left" w:pos="0" w:leader="none"/>
              </w:tabs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lang w:eastAsia="ru-RU"/>
              </w:rPr>
              <w:t xml:space="preserve">О внесении изменений в постановление Администрации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lang w:eastAsia="ru-RU"/>
              </w:rPr>
              <w:t xml:space="preserve">Тымского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lang w:eastAsia="ru-RU"/>
              </w:rPr>
              <w:t xml:space="preserve"> 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lang w:eastAsia="ru-RU"/>
              </w:rPr>
              <w:t xml:space="preserve">ельского поселения от 29.04.2019 г. № 22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lang w:eastAsia="ru-RU"/>
              </w:rPr>
              <w:t xml:space="preserve"> «Об утверждении Положения 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lang w:eastAsia="ru-RU"/>
              </w:rPr>
              <w:t xml:space="preserve"> системе оплаты труда работников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lang w:eastAsia="ru-RU"/>
              </w:rPr>
              <w:t xml:space="preserve"> Муниципального казенного учреждения культуры </w:t>
            </w: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lang w:eastAsia="ru-RU"/>
              </w:rPr>
            </w:r>
            <w:r>
              <w:rPr>
                <w:sz w:val="26"/>
                <w:szCs w:val="26"/>
              </w:rPr>
            </w:r>
          </w:p>
          <w:p>
            <w:pPr>
              <w:contextualSpacing/>
              <w:jc w:val="center"/>
              <w:spacing w:after="200" w:line="240" w:lineRule="auto"/>
              <w:tabs>
                <w:tab w:val="left" w:pos="0" w:leader="none"/>
              </w:tabs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lang w:eastAsia="ru-RU"/>
              </w:rPr>
              <w:t xml:space="preserve">Тымский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lang w:eastAsia="ru-RU"/>
              </w:rPr>
              <w:t xml:space="preserve">досуговый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lang w:eastAsia="ru-RU"/>
              </w:rPr>
              <w:t xml:space="preserve"> центр»</w:t>
            </w:r>
            <w:r>
              <w:rPr>
                <w:sz w:val="26"/>
                <w:szCs w:val="26"/>
              </w:rPr>
            </w:r>
          </w:p>
        </w:tc>
        <w:tc>
          <w:tcPr>
            <w:gridSpan w:val="2"/>
            <w:tcW w:w="216" w:type="dxa"/>
            <w:textDirection w:val="lrTb"/>
            <w:noWrap w:val="false"/>
          </w:tcPr>
          <w:p>
            <w:pPr>
              <w:contextualSpacing/>
              <w:spacing w:after="200" w:line="240" w:lineRule="auto"/>
              <w:tabs>
                <w:tab w:val="left" w:pos="0" w:leader="none"/>
              </w:tabs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gridAfter w:val="1"/>
          <w:trHeight w:val="4292"/>
        </w:trPr>
        <w:tc>
          <w:tcPr>
            <w:gridSpan w:val="2"/>
            <w:tcW w:w="9639" w:type="dxa"/>
            <w:textDirection w:val="lrTb"/>
            <w:noWrap w:val="false"/>
          </w:tcPr>
          <w:p>
            <w:pPr>
              <w:contextualSpacing/>
              <w:ind w:firstLine="0"/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В целях приведения нормативного правового акта в соответствии с действующим законодательством</w:t>
            </w:r>
            <w:r>
              <w:rPr>
                <w:sz w:val="26"/>
                <w:szCs w:val="26"/>
              </w:rPr>
            </w:r>
          </w:p>
          <w:p>
            <w:pPr>
              <w:contextualSpacing/>
              <w:ind w:firstLine="318"/>
              <w:jc w:val="both"/>
              <w:spacing w:after="200" w:line="240" w:lineRule="auto"/>
              <w:tabs>
                <w:tab w:val="left" w:pos="0" w:leader="none"/>
              </w:tabs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lang w:eastAsia="ru-RU"/>
              </w:rPr>
            </w:r>
            <w:r>
              <w:rPr>
                <w:sz w:val="26"/>
                <w:szCs w:val="26"/>
              </w:rPr>
            </w:r>
          </w:p>
          <w:p>
            <w:pPr>
              <w:contextualSpacing/>
              <w:jc w:val="both"/>
              <w:spacing w:after="200" w:line="240" w:lineRule="auto"/>
              <w:tabs>
                <w:tab w:val="left" w:pos="0" w:leader="none"/>
              </w:tabs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lang w:eastAsia="ru-RU"/>
              </w:rPr>
              <w:t xml:space="preserve">     ПОСТАНОВЛЯЮ: </w:t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835"/>
              <w:numPr>
                <w:ilvl w:val="0"/>
                <w:numId w:val="4"/>
              </w:num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Внести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следующие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изменения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Постановление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Тымского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ельского поселения от 29.04.2019 № 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«Об утверждении Положения о системе оплаты труда работникам Муниципального казенного учреждения культуры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Тымский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досуговый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центр»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Постановление):</w:t>
            </w:r>
            <w:r>
              <w:rPr>
                <w:sz w:val="26"/>
                <w:szCs w:val="26"/>
              </w:rPr>
            </w:r>
          </w:p>
          <w:p>
            <w:pPr>
              <w:pStyle w:val="835"/>
              <w:numPr>
                <w:ilvl w:val="1"/>
                <w:numId w:val="4"/>
              </w:num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Положение об оплате работников культуры Муниципального казенного </w:t>
            </w:r>
            <w:r>
              <w:rPr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учреждения культуры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Тымский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досуговый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центр»:</w:t>
            </w:r>
            <w:r>
              <w:rPr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а) таблицу пункта 2.1 изложить в следующей редакции:</w:t>
            </w:r>
            <w:r>
              <w:rPr>
                <w:sz w:val="26"/>
                <w:szCs w:val="26"/>
              </w:rPr>
            </w:r>
          </w:p>
          <w:tbl>
            <w:tblPr>
              <w:tblW w:w="9639" w:type="dxa"/>
              <w:tblInd w:w="40" w:type="dxa"/>
              <w:tblBorders>
                <w:top w:val="single" w:color="auto" w:sz="6" w:space="0"/>
                <w:left w:val="single" w:color="auto" w:sz="6" w:space="0"/>
                <w:bottom w:val="single" w:color="auto" w:sz="6" w:space="0"/>
                <w:right w:val="single" w:color="auto" w:sz="6" w:space="0"/>
                <w:insideH w:val="single" w:color="auto" w:sz="6" w:space="0"/>
                <w:insideV w:val="single" w:color="auto" w:sz="6" w:space="0"/>
              </w:tblBorders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6791"/>
              <w:gridCol w:w="2848"/>
            </w:tblGrid>
            <w:tr>
              <w:trPr>
                <w:trHeight w:val="650" w:hRule="exact"/>
              </w:trPr>
              <w:tc>
                <w:tcPr>
                  <w:shd w:val="clear" w:color="auto" w:fill="ffffff"/>
                  <w:tcW w:w="6791" w:type="dxa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shd w:val="clear" w:color="auto" w:fill="ffffff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6"/>
                      <w:szCs w:val="26"/>
                    </w:rPr>
                    <w:t xml:space="preserve">Должности, относящиеся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6"/>
                      <w:szCs w:val="26"/>
                    </w:rPr>
                    <w:t xml:space="preserve">к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6"/>
                      <w:szCs w:val="26"/>
                    </w:rPr>
                    <w:t xml:space="preserve">:</w:t>
                  </w:r>
                  <w:r>
                    <w:rPr>
                      <w:sz w:val="26"/>
                      <w:szCs w:val="26"/>
                    </w:rPr>
                  </w:r>
                </w:p>
              </w:tc>
              <w:tc>
                <w:tcPr>
                  <w:shd w:val="clear" w:color="auto" w:fill="ffffff"/>
                  <w:tcW w:w="2848" w:type="dxa"/>
                  <w:textDirection w:val="lrTb"/>
                  <w:noWrap w:val="false"/>
                </w:tcPr>
                <w:p>
                  <w:pPr>
                    <w:ind w:right="96"/>
                    <w:jc w:val="center"/>
                    <w:spacing w:after="0" w:line="240" w:lineRule="auto"/>
                    <w:shd w:val="clear" w:color="auto" w:fill="ffffff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Размер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6"/>
                      <w:szCs w:val="26"/>
                    </w:rPr>
                    <w:t xml:space="preserve">должностного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1"/>
                      <w:sz w:val="26"/>
                      <w:szCs w:val="26"/>
                    </w:rPr>
                    <w:t xml:space="preserve">оклада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1"/>
                      <w:sz w:val="26"/>
                      <w:szCs w:val="26"/>
                    </w:rPr>
                    <w:t xml:space="preserve">(рублей)</w:t>
                  </w:r>
                  <w:r>
                    <w:rPr>
                      <w:sz w:val="26"/>
                      <w:szCs w:val="26"/>
                    </w:rPr>
                  </w:r>
                </w:p>
              </w:tc>
            </w:tr>
            <w:tr>
              <w:trPr>
                <w:trHeight w:val="566" w:hRule="exact"/>
              </w:trPr>
              <w:tc>
                <w:tcPr>
                  <w:shd w:val="clear" w:color="auto" w:fill="ffffff"/>
                  <w:tcW w:w="6791" w:type="dxa"/>
                  <w:textDirection w:val="lrTb"/>
                  <w:noWrap w:val="false"/>
                </w:tcPr>
                <w:p>
                  <w:pPr>
                    <w:ind w:right="5"/>
                    <w:spacing w:after="0" w:line="240" w:lineRule="auto"/>
                    <w:shd w:val="clear" w:color="auto" w:fill="ffffff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4"/>
                      <w:sz w:val="26"/>
                      <w:szCs w:val="26"/>
                    </w:rPr>
                    <w:t xml:space="preserve">ПКГ «Должности работников культуры, искусства и  кинематографии </w:t>
                  </w: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среднего звена»</w:t>
                  </w:r>
                  <w:r>
                    <w:rPr>
                      <w:sz w:val="26"/>
                      <w:szCs w:val="26"/>
                    </w:rPr>
                  </w:r>
                </w:p>
              </w:tc>
              <w:tc>
                <w:tcPr>
                  <w:shd w:val="clear" w:color="auto" w:fill="ffffff"/>
                  <w:tcW w:w="2848" w:type="dxa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shd w:val="clear" w:color="auto" w:fill="ffffff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7"/>
                      <w:sz w:val="26"/>
                      <w:szCs w:val="26"/>
                    </w:rPr>
                    <w:t xml:space="preserve">12 870 - 14 054</w:t>
                  </w:r>
                  <w:r>
                    <w:rPr>
                      <w:sz w:val="26"/>
                      <w:szCs w:val="26"/>
                    </w:rPr>
                  </w:r>
                </w:p>
              </w:tc>
            </w:tr>
            <w:tr>
              <w:trPr>
                <w:trHeight w:val="576" w:hRule="exact"/>
              </w:trPr>
              <w:tc>
                <w:tcPr>
                  <w:shd w:val="clear" w:color="auto" w:fill="ffffff"/>
                  <w:tcW w:w="6791" w:type="dxa"/>
                  <w:textDirection w:val="lrTb"/>
                  <w:noWrap w:val="false"/>
                </w:tcPr>
                <w:p>
                  <w:pPr>
                    <w:ind w:right="10"/>
                    <w:spacing w:after="0" w:line="240" w:lineRule="auto"/>
                    <w:shd w:val="clear" w:color="auto" w:fill="ffffff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7"/>
                      <w:sz w:val="26"/>
                      <w:szCs w:val="26"/>
                    </w:rPr>
                    <w:t xml:space="preserve">ПКГ «Должности работников культуры, искусства и кинематографии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4"/>
                      <w:sz w:val="26"/>
                      <w:szCs w:val="26"/>
                    </w:rPr>
                    <w:t xml:space="preserve">ведущего звена»</w:t>
                  </w:r>
                  <w:r>
                    <w:rPr>
                      <w:sz w:val="26"/>
                      <w:szCs w:val="26"/>
                    </w:rPr>
                  </w:r>
                </w:p>
              </w:tc>
              <w:tc>
                <w:tcPr>
                  <w:shd w:val="clear" w:color="auto" w:fill="ffffff"/>
                  <w:tcW w:w="2848" w:type="dxa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shd w:val="clear" w:color="auto" w:fill="ffffff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1"/>
                      <w:sz w:val="26"/>
                      <w:szCs w:val="26"/>
                    </w:rPr>
                    <w:t xml:space="preserve">13 113 – 17 236</w:t>
                  </w:r>
                  <w:r>
                    <w:rPr>
                      <w:sz w:val="26"/>
                      <w:szCs w:val="26"/>
                    </w:rPr>
                  </w:r>
                </w:p>
              </w:tc>
            </w:tr>
            <w:tr>
              <w:trPr>
                <w:trHeight w:val="298" w:hRule="exact"/>
              </w:trPr>
              <w:tc>
                <w:tcPr>
                  <w:shd w:val="clear" w:color="auto" w:fill="ffffff"/>
                  <w:tcW w:w="6791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shd w:val="clear" w:color="auto" w:fill="ffffff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1"/>
                      <w:sz w:val="26"/>
                      <w:szCs w:val="26"/>
                    </w:rPr>
                    <w:t xml:space="preserve">в том числе Библиотекарь учреждений  культуры</w:t>
                  </w:r>
                  <w:r>
                    <w:rPr>
                      <w:sz w:val="26"/>
                      <w:szCs w:val="26"/>
                    </w:rPr>
                  </w:r>
                </w:p>
              </w:tc>
              <w:tc>
                <w:tcPr>
                  <w:shd w:val="clear" w:color="auto" w:fill="ffffff"/>
                  <w:tcW w:w="2848" w:type="dxa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shd w:val="clear" w:color="auto" w:fill="ffffff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1"/>
                      <w:sz w:val="26"/>
                      <w:szCs w:val="26"/>
                    </w:rPr>
                    <w:t xml:space="preserve">13 113 - 13 677</w:t>
                  </w:r>
                  <w:r>
                    <w:rPr>
                      <w:sz w:val="26"/>
                      <w:szCs w:val="26"/>
                    </w:rPr>
                  </w:r>
                </w:p>
              </w:tc>
            </w:tr>
            <w:tr>
              <w:trPr>
                <w:trHeight w:val="614" w:hRule="exact"/>
              </w:trPr>
              <w:tc>
                <w:tcPr>
                  <w:shd w:val="clear" w:color="auto" w:fill="ffffff"/>
                  <w:tcW w:w="6791" w:type="dxa"/>
                  <w:textDirection w:val="lrTb"/>
                  <w:noWrap w:val="false"/>
                </w:tcPr>
                <w:p>
                  <w:pPr>
                    <w:ind w:right="19"/>
                    <w:spacing w:after="0" w:line="240" w:lineRule="auto"/>
                    <w:shd w:val="clear" w:color="auto" w:fill="ffffff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7"/>
                      <w:sz w:val="26"/>
                      <w:szCs w:val="26"/>
                    </w:rPr>
                    <w:t xml:space="preserve">ПКГ «Должности руководящего состава учреждений культуры,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5"/>
                      <w:sz w:val="26"/>
                      <w:szCs w:val="26"/>
                    </w:rPr>
                    <w:t xml:space="preserve">искусства и кинематографии»</w:t>
                  </w:r>
                  <w:r>
                    <w:rPr>
                      <w:sz w:val="26"/>
                      <w:szCs w:val="26"/>
                    </w:rPr>
                  </w:r>
                </w:p>
              </w:tc>
              <w:tc>
                <w:tcPr>
                  <w:shd w:val="clear" w:color="auto" w:fill="ffffff"/>
                  <w:tcW w:w="2848" w:type="dxa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shd w:val="clear" w:color="auto" w:fill="ffffff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2"/>
                      <w:sz w:val="26"/>
                      <w:szCs w:val="26"/>
                    </w:rPr>
                    <w:t xml:space="preserve">16 867 – 17984</w:t>
                  </w:r>
                  <w:r>
                    <w:rPr>
                      <w:sz w:val="26"/>
                      <w:szCs w:val="26"/>
                    </w:rPr>
                  </w:r>
                </w:p>
              </w:tc>
            </w:tr>
          </w:tbl>
          <w:p>
            <w:pPr>
              <w:pStyle w:val="835"/>
              <w:ind w:left="0" w:firstLine="709"/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6"/>
                <w:szCs w:val="26"/>
              </w:rPr>
              <w:t xml:space="preserve">     б)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таблицу пункта 2.2 изложить в следующей редакции:</w:t>
            </w:r>
            <w:r>
              <w:rPr>
                <w:sz w:val="26"/>
                <w:szCs w:val="26"/>
              </w:rPr>
            </w:r>
          </w:p>
          <w:p>
            <w:pPr>
              <w:pStyle w:val="835"/>
              <w:ind w:left="0" w:firstLine="709"/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tbl>
            <w:tblPr>
              <w:tblW w:w="0" w:type="auto"/>
              <w:tblInd w:w="108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ook w:val="04A0" w:firstRow="1" w:lastRow="0" w:firstColumn="1" w:lastColumn="0" w:noHBand="0" w:noVBand="1"/>
            </w:tblPr>
            <w:tblGrid>
              <w:gridCol w:w="6726"/>
              <w:gridCol w:w="2669"/>
            </w:tblGrid>
            <w:tr>
              <w:trPr>
                <w:trHeight w:val="649"/>
              </w:trPr>
              <w:tc>
                <w:tcPr>
                  <w:tcW w:w="6726" w:type="dxa"/>
                  <w:textDirection w:val="lrTb"/>
                  <w:noWrap w:val="false"/>
                </w:tcPr>
                <w:p>
                  <w:pPr>
                    <w:contextualSpacing/>
                    <w:jc w:val="center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Наименование должности</w:t>
                  </w:r>
                  <w:r>
                    <w:rPr>
                      <w:sz w:val="26"/>
                      <w:szCs w:val="26"/>
                    </w:rPr>
                  </w:r>
                </w:p>
              </w:tc>
              <w:tc>
                <w:tcPr>
                  <w:tcW w:w="2669" w:type="dxa"/>
                  <w:textDirection w:val="lrTb"/>
                  <w:noWrap w:val="false"/>
                </w:tcPr>
                <w:p>
                  <w:pPr>
                    <w:contextualSpacing/>
                    <w:jc w:val="center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Размер должностного оклада (рублей)</w:t>
                  </w:r>
                  <w:r>
                    <w:rPr>
                      <w:sz w:val="26"/>
                      <w:szCs w:val="26"/>
                    </w:rPr>
                  </w:r>
                </w:p>
              </w:tc>
            </w:tr>
            <w:tr>
              <w:trPr/>
              <w:tc>
                <w:tcPr>
                  <w:tcW w:w="6726" w:type="dxa"/>
                  <w:textDirection w:val="lrTb"/>
                  <w:noWrap w:val="false"/>
                </w:tcPr>
                <w:p>
                  <w:pPr>
                    <w:contextualSpacing/>
                    <w:jc w:val="both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Художественный руководитель (клубного учреждения, парка культуры и отдыха, научно-методического центра, центра культуры (культуры и досуга) и других аналогичных  организаций</w:t>
                  </w:r>
                  <w:r>
                    <w:rPr>
                      <w:sz w:val="26"/>
                      <w:szCs w:val="26"/>
                    </w:rPr>
                  </w:r>
                </w:p>
              </w:tc>
              <w:tc>
                <w:tcPr>
                  <w:tcW w:w="2669" w:type="dxa"/>
                  <w:textDirection w:val="lrTb"/>
                  <w:noWrap w:val="false"/>
                </w:tcPr>
                <w:p>
                  <w:pPr>
                    <w:contextualSpacing/>
                    <w:jc w:val="center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16 867 - 17 984</w:t>
                  </w:r>
                  <w:r>
                    <w:rPr>
                      <w:sz w:val="26"/>
                      <w:szCs w:val="26"/>
                    </w:rPr>
                  </w:r>
                </w:p>
              </w:tc>
            </w:tr>
          </w:tbl>
          <w:p>
            <w:pPr>
              <w:contextualSpacing/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    в)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таблицу пункта 2.3 изложить в следующей редакции:</w:t>
            </w:r>
            <w:r>
              <w:rPr>
                <w:sz w:val="26"/>
                <w:szCs w:val="26"/>
              </w:rPr>
            </w:r>
          </w:p>
          <w:p>
            <w:pPr>
              <w:pStyle w:val="835"/>
              <w:ind w:left="0" w:firstLine="709"/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tbl>
            <w:tblPr>
              <w:tblW w:w="9639" w:type="dxa"/>
              <w:tblInd w:w="40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6791"/>
              <w:gridCol w:w="2848"/>
            </w:tblGrid>
            <w:tr>
              <w:trPr>
                <w:trHeight w:val="586" w:hRule="exact"/>
              </w:trPr>
              <w:tc>
                <w:tcPr>
                  <w:shd w:val="clear" w:color="auto" w:fill="ffffff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W w:w="6791" w:type="dxa"/>
                  <w:textDirection w:val="lrTb"/>
                  <w:noWrap w:val="false"/>
                </w:tcPr>
                <w:p>
                  <w:pPr>
                    <w:contextualSpacing/>
                    <w:jc w:val="center"/>
                    <w:spacing w:after="0" w:line="240" w:lineRule="auto"/>
                    <w:shd w:val="clear" w:color="auto" w:fill="ffffff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pacing w:val="-1"/>
                      <w:sz w:val="26"/>
                      <w:szCs w:val="26"/>
                    </w:rPr>
                    <w:t xml:space="preserve">Должности</w:t>
                  </w:r>
                  <w:r>
                    <w:rPr>
                      <w:sz w:val="26"/>
                      <w:szCs w:val="26"/>
                    </w:rPr>
                  </w:r>
                </w:p>
              </w:tc>
              <w:tc>
                <w:tcPr>
                  <w:shd w:val="clear" w:color="auto" w:fill="ffffff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W w:w="2848" w:type="dxa"/>
                  <w:textDirection w:val="lrTb"/>
                  <w:noWrap w:val="false"/>
                </w:tcPr>
                <w:p>
                  <w:pPr>
                    <w:contextualSpacing/>
                    <w:ind w:right="19"/>
                    <w:jc w:val="center"/>
                    <w:spacing w:after="0" w:line="240" w:lineRule="auto"/>
                    <w:shd w:val="clear" w:color="auto" w:fill="ffffff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pacing w:val="-2"/>
                      <w:sz w:val="26"/>
                      <w:szCs w:val="26"/>
                    </w:rPr>
                    <w:t xml:space="preserve">Размер должностного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оклада (рублей)</w:t>
                  </w:r>
                  <w:r>
                    <w:rPr>
                      <w:sz w:val="26"/>
                      <w:szCs w:val="26"/>
                    </w:rPr>
                  </w:r>
                </w:p>
              </w:tc>
            </w:tr>
            <w:tr>
              <w:trPr>
                <w:trHeight w:val="755" w:hRule="exact"/>
              </w:trPr>
              <w:tc>
                <w:tcPr>
                  <w:shd w:val="clear" w:color="auto" w:fill="ffffff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W w:w="6791" w:type="dxa"/>
                  <w:textDirection w:val="lrTb"/>
                  <w:noWrap w:val="false"/>
                </w:tcPr>
                <w:p>
                  <w:pPr>
                    <w:contextualSpacing/>
                    <w:spacing w:after="0" w:line="240" w:lineRule="auto"/>
                    <w:shd w:val="clear" w:color="auto" w:fill="ffffff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pacing w:val="2"/>
                      <w:sz w:val="26"/>
                      <w:szCs w:val="26"/>
                    </w:rPr>
                    <w:t xml:space="preserve">Должности профессиональной квалификационной группы </w:t>
                  </w:r>
                  <w:r>
                    <w:rPr>
                      <w:rFonts w:ascii="Times New Roman" w:hAnsi="Times New Roman" w:cs="Times New Roman"/>
                      <w:spacing w:val="1"/>
                      <w:sz w:val="26"/>
                      <w:szCs w:val="26"/>
                    </w:rPr>
                    <w:t xml:space="preserve">«Общеотраслевые должности служащих первого уровня»</w:t>
                  </w:r>
                  <w:r>
                    <w:rPr>
                      <w:sz w:val="26"/>
                      <w:szCs w:val="26"/>
                    </w:rPr>
                  </w:r>
                </w:p>
              </w:tc>
              <w:tc>
                <w:tcPr>
                  <w:shd w:val="clear" w:color="auto" w:fill="ffffff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W w:w="2848" w:type="dxa"/>
                  <w:textDirection w:val="lrTb"/>
                  <w:noWrap w:val="false"/>
                </w:tcPr>
                <w:p>
                  <w:pPr>
                    <w:contextualSpacing/>
                    <w:jc w:val="center"/>
                    <w:spacing w:after="0" w:line="240" w:lineRule="auto"/>
                    <w:shd w:val="clear" w:color="auto" w:fill="ffffff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8 566</w:t>
                  </w:r>
                  <w:r>
                    <w:rPr>
                      <w:sz w:val="26"/>
                      <w:szCs w:val="26"/>
                    </w:rPr>
                  </w:r>
                </w:p>
              </w:tc>
            </w:tr>
            <w:tr>
              <w:trPr>
                <w:trHeight w:val="763" w:hRule="exact"/>
              </w:trPr>
              <w:tc>
                <w:tcPr>
                  <w:shd w:val="clear" w:color="auto" w:fill="ffffff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W w:w="6791" w:type="dxa"/>
                  <w:textDirection w:val="lrTb"/>
                  <w:noWrap w:val="false"/>
                </w:tcPr>
                <w:p>
                  <w:pPr>
                    <w:contextualSpacing/>
                    <w:spacing w:after="0" w:line="240" w:lineRule="auto"/>
                    <w:shd w:val="clear" w:color="auto" w:fill="ffffff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pacing w:val="2"/>
                      <w:sz w:val="26"/>
                      <w:szCs w:val="26"/>
                    </w:rPr>
                    <w:t xml:space="preserve">Должности профессиональной квалификационной группы </w:t>
                  </w:r>
                  <w:r>
                    <w:rPr>
                      <w:rFonts w:ascii="Times New Roman" w:hAnsi="Times New Roman" w:cs="Times New Roman"/>
                      <w:spacing w:val="1"/>
                      <w:sz w:val="26"/>
                      <w:szCs w:val="26"/>
                    </w:rPr>
                    <w:t xml:space="preserve">«Общеотраслевые должности служащих второго уровня»</w:t>
                  </w:r>
                  <w:r>
                    <w:rPr>
                      <w:sz w:val="26"/>
                      <w:szCs w:val="26"/>
                    </w:rPr>
                  </w:r>
                </w:p>
              </w:tc>
              <w:tc>
                <w:tcPr>
                  <w:shd w:val="clear" w:color="auto" w:fill="ffffff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W w:w="2848" w:type="dxa"/>
                  <w:textDirection w:val="lrTb"/>
                  <w:noWrap w:val="false"/>
                </w:tcPr>
                <w:p>
                  <w:pPr>
                    <w:contextualSpacing/>
                    <w:jc w:val="center"/>
                    <w:spacing w:after="0" w:line="240" w:lineRule="auto"/>
                    <w:shd w:val="clear" w:color="auto" w:fill="ffffff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11 250 – 12 357</w:t>
                  </w: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contextualSpacing/>
                    <w:jc w:val="center"/>
                    <w:spacing w:after="0" w:line="240" w:lineRule="auto"/>
                    <w:shd w:val="clear" w:color="auto" w:fill="ffffff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</w:r>
                  <w:r>
                    <w:rPr>
                      <w:sz w:val="26"/>
                      <w:szCs w:val="26"/>
                    </w:rPr>
                  </w:r>
                </w:p>
              </w:tc>
            </w:tr>
            <w:tr>
              <w:trPr>
                <w:trHeight w:val="771" w:hRule="exact"/>
              </w:trPr>
              <w:tc>
                <w:tcPr>
                  <w:shd w:val="clear" w:color="auto" w:fill="ffffff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W w:w="6791" w:type="dxa"/>
                  <w:textDirection w:val="lrTb"/>
                  <w:noWrap w:val="false"/>
                </w:tcPr>
                <w:p>
                  <w:pPr>
                    <w:contextualSpacing/>
                    <w:ind w:right="5"/>
                    <w:spacing w:after="0" w:line="240" w:lineRule="auto"/>
                    <w:shd w:val="clear" w:color="auto" w:fill="ffffff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pacing w:val="2"/>
                      <w:sz w:val="26"/>
                      <w:szCs w:val="26"/>
                    </w:rPr>
                    <w:t xml:space="preserve">Должности профессиональной квалификационной группы </w:t>
                  </w:r>
                  <w:r>
                    <w:rPr>
                      <w:rFonts w:ascii="Times New Roman" w:hAnsi="Times New Roman" w:cs="Times New Roman"/>
                      <w:spacing w:val="1"/>
                      <w:sz w:val="26"/>
                      <w:szCs w:val="26"/>
                    </w:rPr>
                    <w:t xml:space="preserve">«Общеотраслевые должности служащих третьего уровня»</w:t>
                  </w:r>
                  <w:r>
                    <w:rPr>
                      <w:sz w:val="26"/>
                      <w:szCs w:val="26"/>
                    </w:rPr>
                  </w:r>
                </w:p>
              </w:tc>
              <w:tc>
                <w:tcPr>
                  <w:shd w:val="clear" w:color="auto" w:fill="ffffff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W w:w="2848" w:type="dxa"/>
                  <w:textDirection w:val="lrTb"/>
                  <w:noWrap w:val="false"/>
                </w:tcPr>
                <w:p>
                  <w:pPr>
                    <w:contextualSpacing/>
                    <w:jc w:val="center"/>
                    <w:spacing w:after="0" w:line="240" w:lineRule="auto"/>
                    <w:shd w:val="clear" w:color="auto" w:fill="ffffff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pacing w:val="-6"/>
                      <w:sz w:val="26"/>
                      <w:szCs w:val="26"/>
                    </w:rPr>
                    <w:t xml:space="preserve">11 861 – 14 172</w:t>
                  </w:r>
                  <w:r>
                    <w:rPr>
                      <w:sz w:val="26"/>
                      <w:szCs w:val="26"/>
                    </w:rPr>
                  </w:r>
                </w:p>
              </w:tc>
            </w:tr>
            <w:tr>
              <w:trPr>
                <w:trHeight w:val="887" w:hRule="exact"/>
              </w:trPr>
              <w:tc>
                <w:tcPr>
                  <w:shd w:val="clear" w:color="auto" w:fill="ffffff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W w:w="6791" w:type="dxa"/>
                  <w:textDirection w:val="lrTb"/>
                  <w:noWrap w:val="false"/>
                </w:tcPr>
                <w:p>
                  <w:pPr>
                    <w:contextualSpacing/>
                    <w:ind w:right="5"/>
                    <w:spacing w:after="0" w:line="240" w:lineRule="auto"/>
                    <w:shd w:val="clear" w:color="auto" w:fill="ffffff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pacing w:val="2"/>
                      <w:sz w:val="26"/>
                      <w:szCs w:val="26"/>
                    </w:rPr>
                    <w:t xml:space="preserve">Должности профессиональной квалификационной группы </w:t>
                  </w:r>
                  <w:r>
                    <w:rPr>
                      <w:rFonts w:ascii="Times New Roman" w:hAnsi="Times New Roman" w:cs="Times New Roman"/>
                      <w:spacing w:val="1"/>
                      <w:sz w:val="26"/>
                      <w:szCs w:val="26"/>
                    </w:rPr>
                    <w:t xml:space="preserve">«Общеотраслевые должности служащих четвертого разряда»</w:t>
                  </w:r>
                  <w:r>
                    <w:rPr>
                      <w:sz w:val="26"/>
                      <w:szCs w:val="26"/>
                    </w:rPr>
                  </w:r>
                </w:p>
              </w:tc>
              <w:tc>
                <w:tcPr>
                  <w:shd w:val="clear" w:color="auto" w:fill="ffffff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W w:w="2848" w:type="dxa"/>
                  <w:textDirection w:val="lrTb"/>
                  <w:noWrap w:val="false"/>
                </w:tcPr>
                <w:p>
                  <w:pPr>
                    <w:contextualSpacing/>
                    <w:jc w:val="center"/>
                    <w:spacing w:after="0" w:line="240" w:lineRule="auto"/>
                    <w:shd w:val="clear" w:color="auto" w:fill="ffffff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pacing w:val="-3"/>
                      <w:sz w:val="26"/>
                      <w:szCs w:val="26"/>
                    </w:rPr>
                    <w:t xml:space="preserve">14 501 – 15 486</w:t>
                  </w:r>
                  <w:r>
                    <w:rPr>
                      <w:sz w:val="26"/>
                      <w:szCs w:val="26"/>
                    </w:rPr>
                  </w:r>
                </w:p>
              </w:tc>
            </w:tr>
          </w:tbl>
          <w:p>
            <w:pPr>
              <w:contextualSpacing/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    г)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таблицу пункта 2.4 изложить в следующей редакции:</w:t>
            </w:r>
            <w:r>
              <w:rPr>
                <w:sz w:val="26"/>
                <w:szCs w:val="26"/>
              </w:rPr>
            </w:r>
          </w:p>
          <w:p>
            <w:pPr>
              <w:pStyle w:val="835"/>
              <w:ind w:left="0" w:firstLine="709"/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tbl>
            <w:tblPr>
              <w:tblW w:w="9675" w:type="dxa"/>
              <w:tblInd w:w="72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ook w:val="04A0" w:firstRow="1" w:lastRow="0" w:firstColumn="1" w:lastColumn="0" w:noHBand="0" w:noVBand="1"/>
            </w:tblPr>
            <w:tblGrid>
              <w:gridCol w:w="6762"/>
              <w:gridCol w:w="2913"/>
            </w:tblGrid>
            <w:tr>
              <w:trPr/>
              <w:tc>
                <w:tcPr>
                  <w:tcW w:w="6762" w:type="dxa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tabs>
                      <w:tab w:val="left" w:pos="0" w:leader="none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Разряд работ в соответствии с ЕТКС</w:t>
                  </w:r>
                  <w:r>
                    <w:rPr>
                      <w:sz w:val="26"/>
                      <w:szCs w:val="26"/>
                    </w:rPr>
                  </w:r>
                </w:p>
              </w:tc>
              <w:tc>
                <w:tcPr>
                  <w:tcW w:w="2913" w:type="dxa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tabs>
                      <w:tab w:val="left" w:pos="0" w:leader="none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Размер должностного оклада (рублей)</w:t>
                  </w:r>
                  <w:r>
                    <w:rPr>
                      <w:sz w:val="26"/>
                      <w:szCs w:val="26"/>
                    </w:rPr>
                  </w:r>
                </w:p>
              </w:tc>
            </w:tr>
            <w:tr>
              <w:trPr/>
              <w:tc>
                <w:tcPr>
                  <w:tcW w:w="6762" w:type="dxa"/>
                  <w:textDirection w:val="lrTb"/>
                  <w:noWrap w:val="false"/>
                </w:tcPr>
                <w:p>
                  <w:pPr>
                    <w:jc w:val="both"/>
                    <w:spacing w:after="0" w:line="240" w:lineRule="auto"/>
                    <w:tabs>
                      <w:tab w:val="left" w:pos="0" w:leader="none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 разряд</w:t>
                  </w:r>
                  <w:r>
                    <w:rPr>
                      <w:sz w:val="26"/>
                      <w:szCs w:val="26"/>
                    </w:rPr>
                  </w:r>
                </w:p>
              </w:tc>
              <w:tc>
                <w:tcPr>
                  <w:tcW w:w="2913" w:type="dxa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tabs>
                      <w:tab w:val="left" w:pos="0" w:leader="none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7 908 – 8 170</w:t>
                  </w:r>
                  <w:r>
                    <w:rPr>
                      <w:sz w:val="26"/>
                      <w:szCs w:val="26"/>
                    </w:rPr>
                  </w:r>
                </w:p>
              </w:tc>
            </w:tr>
            <w:tr>
              <w:trPr/>
              <w:tc>
                <w:tcPr>
                  <w:tcW w:w="6762" w:type="dxa"/>
                  <w:textDirection w:val="lrTb"/>
                  <w:noWrap w:val="false"/>
                </w:tcPr>
                <w:p>
                  <w:pPr>
                    <w:jc w:val="both"/>
                    <w:spacing w:after="0" w:line="240" w:lineRule="auto"/>
                    <w:tabs>
                      <w:tab w:val="left" w:pos="0" w:leader="none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2разряд</w:t>
                  </w:r>
                  <w:r>
                    <w:rPr>
                      <w:sz w:val="26"/>
                      <w:szCs w:val="26"/>
                    </w:rPr>
                  </w:r>
                </w:p>
              </w:tc>
              <w:tc>
                <w:tcPr>
                  <w:tcW w:w="2913" w:type="dxa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tabs>
                      <w:tab w:val="left" w:pos="0" w:leader="none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8 170 –8 431</w:t>
                  </w:r>
                  <w:r>
                    <w:rPr>
                      <w:sz w:val="26"/>
                      <w:szCs w:val="26"/>
                    </w:rPr>
                  </w:r>
                </w:p>
              </w:tc>
            </w:tr>
            <w:tr>
              <w:trPr/>
              <w:tc>
                <w:tcPr>
                  <w:tcW w:w="6762" w:type="dxa"/>
                  <w:textDirection w:val="lrTb"/>
                  <w:noWrap w:val="false"/>
                </w:tcPr>
                <w:p>
                  <w:pPr>
                    <w:jc w:val="both"/>
                    <w:spacing w:after="0" w:line="240" w:lineRule="auto"/>
                    <w:tabs>
                      <w:tab w:val="left" w:pos="0" w:leader="none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3 разряд</w:t>
                  </w:r>
                  <w:r>
                    <w:rPr>
                      <w:sz w:val="26"/>
                      <w:szCs w:val="26"/>
                    </w:rPr>
                  </w:r>
                </w:p>
              </w:tc>
              <w:tc>
                <w:tcPr>
                  <w:tcW w:w="2913" w:type="dxa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tabs>
                      <w:tab w:val="left" w:pos="0" w:leader="none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8 431 – 8 702</w:t>
                  </w:r>
                  <w:r>
                    <w:rPr>
                      <w:sz w:val="26"/>
                      <w:szCs w:val="26"/>
                    </w:rPr>
                  </w:r>
                </w:p>
              </w:tc>
            </w:tr>
            <w:tr>
              <w:trPr/>
              <w:tc>
                <w:tcPr>
                  <w:tcW w:w="6762" w:type="dxa"/>
                  <w:textDirection w:val="lrTb"/>
                  <w:noWrap w:val="false"/>
                </w:tcPr>
                <w:p>
                  <w:pPr>
                    <w:jc w:val="both"/>
                    <w:spacing w:after="0" w:line="240" w:lineRule="auto"/>
                    <w:tabs>
                      <w:tab w:val="left" w:pos="0" w:leader="none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4 разряд</w:t>
                  </w:r>
                  <w:r>
                    <w:rPr>
                      <w:sz w:val="26"/>
                      <w:szCs w:val="26"/>
                    </w:rPr>
                  </w:r>
                </w:p>
              </w:tc>
              <w:tc>
                <w:tcPr>
                  <w:tcW w:w="2913" w:type="dxa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tabs>
                      <w:tab w:val="left" w:pos="0" w:leader="none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11 369 – 11 628</w:t>
                  </w:r>
                  <w:r>
                    <w:rPr>
                      <w:sz w:val="26"/>
                      <w:szCs w:val="26"/>
                    </w:rPr>
                  </w:r>
                </w:p>
              </w:tc>
            </w:tr>
            <w:tr>
              <w:trPr/>
              <w:tc>
                <w:tcPr>
                  <w:tcW w:w="6762" w:type="dxa"/>
                  <w:textDirection w:val="lrTb"/>
                  <w:noWrap w:val="false"/>
                </w:tcPr>
                <w:p>
                  <w:pPr>
                    <w:jc w:val="both"/>
                    <w:spacing w:after="0" w:line="240" w:lineRule="auto"/>
                    <w:tabs>
                      <w:tab w:val="left" w:pos="0" w:leader="none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5 разряд</w:t>
                  </w:r>
                  <w:r>
                    <w:rPr>
                      <w:sz w:val="26"/>
                      <w:szCs w:val="26"/>
                    </w:rPr>
                  </w:r>
                </w:p>
              </w:tc>
              <w:tc>
                <w:tcPr>
                  <w:tcW w:w="2913" w:type="dxa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tabs>
                      <w:tab w:val="left" w:pos="0" w:leader="none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11 628 – 11 928</w:t>
                  </w:r>
                  <w:r>
                    <w:rPr>
                      <w:sz w:val="26"/>
                      <w:szCs w:val="26"/>
                    </w:rPr>
                  </w:r>
                </w:p>
              </w:tc>
            </w:tr>
            <w:tr>
              <w:trPr/>
              <w:tc>
                <w:tcPr>
                  <w:tcW w:w="6762" w:type="dxa"/>
                  <w:textDirection w:val="lrTb"/>
                  <w:noWrap w:val="false"/>
                </w:tcPr>
                <w:p>
                  <w:pPr>
                    <w:jc w:val="both"/>
                    <w:spacing w:after="0" w:line="240" w:lineRule="auto"/>
                    <w:tabs>
                      <w:tab w:val="left" w:pos="0" w:leader="none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6 разряд</w:t>
                  </w:r>
                  <w:r>
                    <w:rPr>
                      <w:sz w:val="26"/>
                      <w:szCs w:val="26"/>
                    </w:rPr>
                  </w:r>
                </w:p>
              </w:tc>
              <w:tc>
                <w:tcPr>
                  <w:tcW w:w="2913" w:type="dxa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tabs>
                      <w:tab w:val="left" w:pos="0" w:leader="none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11 928 – 12 195</w:t>
                  </w:r>
                  <w:r>
                    <w:rPr>
                      <w:sz w:val="26"/>
                      <w:szCs w:val="26"/>
                    </w:rPr>
                  </w:r>
                </w:p>
              </w:tc>
            </w:tr>
            <w:tr>
              <w:trPr/>
              <w:tc>
                <w:tcPr>
                  <w:tcW w:w="6762" w:type="dxa"/>
                  <w:textDirection w:val="lrTb"/>
                  <w:noWrap w:val="false"/>
                </w:tcPr>
                <w:p>
                  <w:pPr>
                    <w:jc w:val="both"/>
                    <w:spacing w:after="0" w:line="240" w:lineRule="auto"/>
                    <w:tabs>
                      <w:tab w:val="left" w:pos="0" w:leader="none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7 разряд</w:t>
                  </w:r>
                  <w:r>
                    <w:rPr>
                      <w:sz w:val="26"/>
                      <w:szCs w:val="26"/>
                    </w:rPr>
                  </w:r>
                </w:p>
              </w:tc>
              <w:tc>
                <w:tcPr>
                  <w:tcW w:w="2913" w:type="dxa"/>
                  <w:textDirection w:val="lrTb"/>
                  <w:noWrap w:val="false"/>
                </w:tcPr>
                <w:p>
                  <w:pPr>
                    <w:pStyle w:val="835"/>
                    <w:numPr>
                      <w:ilvl w:val="0"/>
                      <w:numId w:val="7"/>
                    </w:numPr>
                    <w:jc w:val="center"/>
                    <w:spacing w:after="0" w:line="240" w:lineRule="auto"/>
                    <w:tabs>
                      <w:tab w:val="left" w:pos="0" w:leader="none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95 – 12 523</w:t>
                  </w:r>
                  <w:r>
                    <w:rPr>
                      <w:sz w:val="26"/>
                      <w:szCs w:val="26"/>
                    </w:rPr>
                  </w:r>
                </w:p>
              </w:tc>
            </w:tr>
            <w:tr>
              <w:trPr/>
              <w:tc>
                <w:tcPr>
                  <w:tcW w:w="6762" w:type="dxa"/>
                  <w:textDirection w:val="lrTb"/>
                  <w:noWrap w:val="false"/>
                </w:tcPr>
                <w:p>
                  <w:pPr>
                    <w:jc w:val="both"/>
                    <w:spacing w:after="0" w:line="240" w:lineRule="auto"/>
                    <w:tabs>
                      <w:tab w:val="left" w:pos="0" w:leader="none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8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разряд</w:t>
                  </w:r>
                  <w:r>
                    <w:rPr>
                      <w:sz w:val="26"/>
                      <w:szCs w:val="26"/>
                    </w:rPr>
                  </w:r>
                </w:p>
              </w:tc>
              <w:tc>
                <w:tcPr>
                  <w:tcW w:w="2913" w:type="dxa"/>
                  <w:textDirection w:val="lrTb"/>
                  <w:noWrap w:val="false"/>
                </w:tcPr>
                <w:p>
                  <w:pPr>
                    <w:ind w:left="360"/>
                    <w:spacing w:after="0" w:line="240" w:lineRule="auto"/>
                    <w:tabs>
                      <w:tab w:val="left" w:pos="0" w:leader="none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12 5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23 – 12 851</w:t>
                  </w:r>
                  <w:r>
                    <w:rPr>
                      <w:sz w:val="26"/>
                      <w:szCs w:val="26"/>
                    </w:rPr>
                  </w:r>
                </w:p>
              </w:tc>
            </w:tr>
          </w:tbl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left="0" w:firstLine="0"/>
              <w:jc w:val="both"/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2.  Настоящее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вступает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силу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официального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обнародования и распространяется на пра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оотношения, возникшие с 01 января 2024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года.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contextualSpacing/>
              <w:jc w:val="both"/>
              <w:spacing w:after="200" w:line="240" w:lineRule="auto"/>
              <w:tabs>
                <w:tab w:val="left" w:pos="0" w:leader="none"/>
              </w:tabs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>
              <w:rPr>
                <w:sz w:val="26"/>
                <w:szCs w:val="26"/>
              </w:rPr>
            </w:r>
          </w:p>
          <w:p>
            <w:pPr>
              <w:contextualSpacing/>
              <w:ind w:firstLine="318"/>
              <w:jc w:val="both"/>
              <w:spacing w:after="200" w:line="240" w:lineRule="auto"/>
              <w:tabs>
                <w:tab w:val="left" w:pos="0" w:leader="none"/>
              </w:tabs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>
              <w:rPr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Глава  Администрации</w:t>
            </w:r>
            <w:r>
              <w:rPr>
                <w:sz w:val="26"/>
                <w:szCs w:val="26"/>
              </w:rPr>
            </w:r>
          </w:p>
          <w:p>
            <w:pPr>
              <w:jc w:val="both"/>
              <w:spacing w:after="200" w:line="276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Тымского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  сельского поселения                  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ab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ab/>
              <w:t xml:space="preserve">        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            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        К.Ф.  Важенин</w:t>
            </w:r>
            <w:r>
              <w:rPr>
                <w:sz w:val="26"/>
                <w:szCs w:val="26"/>
              </w:rPr>
            </w:r>
          </w:p>
          <w:p>
            <w:pPr>
              <w:contextualSpacing/>
              <w:ind w:firstLine="318"/>
              <w:jc w:val="both"/>
              <w:spacing w:after="200" w:line="240" w:lineRule="auto"/>
              <w:tabs>
                <w:tab w:val="left" w:pos="0" w:leader="none"/>
              </w:tabs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>
              <w:rPr>
                <w:sz w:val="26"/>
                <w:szCs w:val="26"/>
              </w:rPr>
            </w:r>
          </w:p>
          <w:p>
            <w:pPr>
              <w:contextualSpacing/>
              <w:jc w:val="both"/>
              <w:spacing w:after="200" w:line="240" w:lineRule="auto"/>
              <w:tabs>
                <w:tab w:val="left" w:pos="0" w:leader="none"/>
              </w:tabs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>
              <w:rPr>
                <w:sz w:val="26"/>
                <w:szCs w:val="26"/>
              </w:rPr>
            </w:r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8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540" w:hanging="180"/>
        <w:tabs>
          <w:tab w:val="num" w:pos="540" w:leader="none"/>
        </w:tabs>
      </w:pPr>
      <w:rPr>
        <w:b/>
      </w:rPr>
    </w:lvl>
    <w:lvl w:ilvl="1">
      <w:start w:val="1"/>
      <w:numFmt w:val="bullet"/>
      <w:isLgl w:val="false"/>
      <w:suff w:val="tab"/>
      <w:lvlText w:val="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/>
      </w:rPr>
    </w:lvl>
    <w:lvl w:ilvl="2">
      <w:start w:val="1"/>
      <w:numFmt w:val="decimal"/>
      <w:isLgl w:val="false"/>
      <w:suff w:val="tab"/>
      <w:lvlText w:val="%3."/>
      <w:lvlJc w:val="left"/>
      <w:pPr>
        <w:ind w:left="2340" w:hanging="360"/>
        <w:tabs>
          <w:tab w:val="num" w:pos="2340" w:leader="none"/>
        </w:tabs>
      </w:pPr>
      <w:rPr>
        <w:b w:val="0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962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324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69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054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416" w:hanging="180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egacy w:legacy="1" w:legacyIndent="255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6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20" w:hanging="180"/>
      </w:pPr>
    </w:lvl>
  </w:abstractNum>
  <w:abstractNum w:abstractNumId="5">
    <w:multiLevelType w:val="hybridMultilevel"/>
    <w:lvl w:ilvl="0">
      <w:start w:val="12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2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0">
    <w:name w:val="Heading 1 Char"/>
    <w:basedOn w:val="827"/>
    <w:link w:val="824"/>
    <w:uiPriority w:val="9"/>
    <w:rPr>
      <w:rFonts w:ascii="Arial" w:hAnsi="Arial" w:eastAsia="Arial" w:cs="Arial"/>
      <w:sz w:val="40"/>
      <w:szCs w:val="40"/>
    </w:rPr>
  </w:style>
  <w:style w:type="character" w:styleId="651">
    <w:name w:val="Heading 2 Char"/>
    <w:basedOn w:val="827"/>
    <w:link w:val="825"/>
    <w:uiPriority w:val="9"/>
    <w:rPr>
      <w:rFonts w:ascii="Arial" w:hAnsi="Arial" w:eastAsia="Arial" w:cs="Arial"/>
      <w:sz w:val="34"/>
    </w:rPr>
  </w:style>
  <w:style w:type="paragraph" w:styleId="652">
    <w:name w:val="Heading 3"/>
    <w:basedOn w:val="823"/>
    <w:next w:val="823"/>
    <w:link w:val="65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3">
    <w:name w:val="Heading 3 Char"/>
    <w:basedOn w:val="827"/>
    <w:link w:val="652"/>
    <w:uiPriority w:val="9"/>
    <w:rPr>
      <w:rFonts w:ascii="Arial" w:hAnsi="Arial" w:eastAsia="Arial" w:cs="Arial"/>
      <w:sz w:val="30"/>
      <w:szCs w:val="30"/>
    </w:rPr>
  </w:style>
  <w:style w:type="paragraph" w:styleId="654">
    <w:name w:val="Heading 4"/>
    <w:basedOn w:val="823"/>
    <w:next w:val="823"/>
    <w:link w:val="65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5">
    <w:name w:val="Heading 4 Char"/>
    <w:basedOn w:val="827"/>
    <w:link w:val="654"/>
    <w:uiPriority w:val="9"/>
    <w:rPr>
      <w:rFonts w:ascii="Arial" w:hAnsi="Arial" w:eastAsia="Arial" w:cs="Arial"/>
      <w:b/>
      <w:bCs/>
      <w:sz w:val="26"/>
      <w:szCs w:val="26"/>
    </w:rPr>
  </w:style>
  <w:style w:type="character" w:styleId="656">
    <w:name w:val="Heading 5 Char"/>
    <w:basedOn w:val="827"/>
    <w:link w:val="826"/>
    <w:uiPriority w:val="9"/>
    <w:rPr>
      <w:rFonts w:ascii="Arial" w:hAnsi="Arial" w:eastAsia="Arial" w:cs="Arial"/>
      <w:b/>
      <w:bCs/>
      <w:sz w:val="24"/>
      <w:szCs w:val="24"/>
    </w:rPr>
  </w:style>
  <w:style w:type="paragraph" w:styleId="657">
    <w:name w:val="Heading 6"/>
    <w:basedOn w:val="823"/>
    <w:next w:val="823"/>
    <w:link w:val="65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8">
    <w:name w:val="Heading 6 Char"/>
    <w:basedOn w:val="827"/>
    <w:link w:val="657"/>
    <w:uiPriority w:val="9"/>
    <w:rPr>
      <w:rFonts w:ascii="Arial" w:hAnsi="Arial" w:eastAsia="Arial" w:cs="Arial"/>
      <w:b/>
      <w:bCs/>
      <w:sz w:val="22"/>
      <w:szCs w:val="22"/>
    </w:rPr>
  </w:style>
  <w:style w:type="paragraph" w:styleId="659">
    <w:name w:val="Heading 7"/>
    <w:basedOn w:val="823"/>
    <w:next w:val="823"/>
    <w:link w:val="66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0">
    <w:name w:val="Heading 7 Char"/>
    <w:basedOn w:val="827"/>
    <w:link w:val="65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1">
    <w:name w:val="Heading 8"/>
    <w:basedOn w:val="823"/>
    <w:next w:val="823"/>
    <w:link w:val="66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2">
    <w:name w:val="Heading 8 Char"/>
    <w:basedOn w:val="827"/>
    <w:link w:val="661"/>
    <w:uiPriority w:val="9"/>
    <w:rPr>
      <w:rFonts w:ascii="Arial" w:hAnsi="Arial" w:eastAsia="Arial" w:cs="Arial"/>
      <w:i/>
      <w:iCs/>
      <w:sz w:val="22"/>
      <w:szCs w:val="22"/>
    </w:rPr>
  </w:style>
  <w:style w:type="paragraph" w:styleId="663">
    <w:name w:val="Heading 9"/>
    <w:basedOn w:val="823"/>
    <w:next w:val="823"/>
    <w:link w:val="66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4">
    <w:name w:val="Heading 9 Char"/>
    <w:basedOn w:val="827"/>
    <w:link w:val="663"/>
    <w:uiPriority w:val="9"/>
    <w:rPr>
      <w:rFonts w:ascii="Arial" w:hAnsi="Arial" w:eastAsia="Arial" w:cs="Arial"/>
      <w:i/>
      <w:iCs/>
      <w:sz w:val="21"/>
      <w:szCs w:val="21"/>
    </w:rPr>
  </w:style>
  <w:style w:type="paragraph" w:styleId="665">
    <w:name w:val="Title"/>
    <w:basedOn w:val="823"/>
    <w:next w:val="823"/>
    <w:link w:val="66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6">
    <w:name w:val="Title Char"/>
    <w:basedOn w:val="827"/>
    <w:link w:val="665"/>
    <w:uiPriority w:val="10"/>
    <w:rPr>
      <w:sz w:val="48"/>
      <w:szCs w:val="48"/>
    </w:rPr>
  </w:style>
  <w:style w:type="paragraph" w:styleId="667">
    <w:name w:val="Subtitle"/>
    <w:basedOn w:val="823"/>
    <w:next w:val="823"/>
    <w:link w:val="668"/>
    <w:uiPriority w:val="11"/>
    <w:qFormat/>
    <w:pPr>
      <w:spacing w:before="200" w:after="200"/>
    </w:pPr>
    <w:rPr>
      <w:sz w:val="24"/>
      <w:szCs w:val="24"/>
    </w:rPr>
  </w:style>
  <w:style w:type="character" w:styleId="668">
    <w:name w:val="Subtitle Char"/>
    <w:basedOn w:val="827"/>
    <w:link w:val="667"/>
    <w:uiPriority w:val="11"/>
    <w:rPr>
      <w:sz w:val="24"/>
      <w:szCs w:val="24"/>
    </w:rPr>
  </w:style>
  <w:style w:type="paragraph" w:styleId="669">
    <w:name w:val="Quote"/>
    <w:basedOn w:val="823"/>
    <w:next w:val="823"/>
    <w:link w:val="670"/>
    <w:uiPriority w:val="29"/>
    <w:qFormat/>
    <w:pPr>
      <w:ind w:left="720" w:right="720"/>
    </w:pPr>
    <w:rPr>
      <w:i/>
    </w:rPr>
  </w:style>
  <w:style w:type="character" w:styleId="670">
    <w:name w:val="Quote Char"/>
    <w:link w:val="669"/>
    <w:uiPriority w:val="29"/>
    <w:rPr>
      <w:i/>
    </w:rPr>
  </w:style>
  <w:style w:type="paragraph" w:styleId="671">
    <w:name w:val="Intense Quote"/>
    <w:basedOn w:val="823"/>
    <w:next w:val="823"/>
    <w:link w:val="67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2">
    <w:name w:val="Intense Quote Char"/>
    <w:link w:val="671"/>
    <w:uiPriority w:val="30"/>
    <w:rPr>
      <w:i/>
    </w:rPr>
  </w:style>
  <w:style w:type="paragraph" w:styleId="673">
    <w:name w:val="Header"/>
    <w:basedOn w:val="823"/>
    <w:link w:val="67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4">
    <w:name w:val="Header Char"/>
    <w:basedOn w:val="827"/>
    <w:link w:val="673"/>
    <w:uiPriority w:val="99"/>
  </w:style>
  <w:style w:type="paragraph" w:styleId="675">
    <w:name w:val="Footer"/>
    <w:basedOn w:val="823"/>
    <w:link w:val="67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6">
    <w:name w:val="Footer Char"/>
    <w:basedOn w:val="827"/>
    <w:link w:val="675"/>
    <w:uiPriority w:val="99"/>
  </w:style>
  <w:style w:type="paragraph" w:styleId="677">
    <w:name w:val="Caption"/>
    <w:basedOn w:val="823"/>
    <w:next w:val="82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8">
    <w:name w:val="Caption Char"/>
    <w:basedOn w:val="677"/>
    <w:link w:val="675"/>
    <w:uiPriority w:val="99"/>
  </w:style>
  <w:style w:type="table" w:styleId="679">
    <w:name w:val="Table Grid"/>
    <w:basedOn w:val="82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0">
    <w:name w:val="Table Grid Light"/>
    <w:basedOn w:val="82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1">
    <w:name w:val="Plain Table 1"/>
    <w:basedOn w:val="82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>
    <w:name w:val="Plain Table 2"/>
    <w:basedOn w:val="82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>
    <w:name w:val="Plain Table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4">
    <w:name w:val="Plain Table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Plain Table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6">
    <w:name w:val="Grid Table 1 Light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4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8">
    <w:name w:val="Grid Table 4 - Accent 1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9">
    <w:name w:val="Grid Table 4 - Accent 2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0">
    <w:name w:val="Grid Table 4 - Accent 3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1">
    <w:name w:val="Grid Table 4 - Accent 4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2">
    <w:name w:val="Grid Table 4 - Accent 5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3">
    <w:name w:val="Grid Table 4 - Accent 6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4">
    <w:name w:val="Grid Table 5 Dark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5">
    <w:name w:val="Grid Table 5 Dark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16">
    <w:name w:val="Grid Table 5 Dark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17">
    <w:name w:val="Grid Table 5 Dark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18">
    <w:name w:val="Grid Table 5 Dark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9">
    <w:name w:val="Grid Table 5 Dark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0">
    <w:name w:val="Grid Table 5 Dark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1">
    <w:name w:val="Grid Table 6 Colorful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2">
    <w:name w:val="Grid Table 6 Colorful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3">
    <w:name w:val="Grid Table 6 Colorful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4">
    <w:name w:val="Grid Table 6 Colorful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5">
    <w:name w:val="Grid Table 6 Colorful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6">
    <w:name w:val="Grid Table 6 Colorful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7">
    <w:name w:val="Grid Table 6 Colorful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8">
    <w:name w:val="Grid Table 7 Colorful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3">
    <w:name w:val="List Table 2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4">
    <w:name w:val="List Table 2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5">
    <w:name w:val="List Table 2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6">
    <w:name w:val="List Table 2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7">
    <w:name w:val="List Table 2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8">
    <w:name w:val="List Table 2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9">
    <w:name w:val="List Table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5 Dark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6 Colorful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1">
    <w:name w:val="List Table 6 Colorful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2">
    <w:name w:val="List Table 6 Colorful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3">
    <w:name w:val="List Table 6 Colorful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4">
    <w:name w:val="List Table 6 Colorful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5">
    <w:name w:val="List Table 6 Colorful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6">
    <w:name w:val="List Table 6 Colorful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7">
    <w:name w:val="List Table 7 Colorful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8">
    <w:name w:val="List Table 7 Colorful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9">
    <w:name w:val="List Table 7 Colorful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0">
    <w:name w:val="List Table 7 Colorful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1">
    <w:name w:val="List Table 7 Colorful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2">
    <w:name w:val="List Table 7 Colorful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83">
    <w:name w:val="List Table 7 Colorful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4">
    <w:name w:val="Lined - Accent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5">
    <w:name w:val="Lined - Accent 1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6">
    <w:name w:val="Lined - Accent 2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7">
    <w:name w:val="Lined - Accent 3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8">
    <w:name w:val="Lined - Accent 4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9">
    <w:name w:val="Lined - Accent 5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0">
    <w:name w:val="Lined - Accent 6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1">
    <w:name w:val="Bordered &amp; Lined - Accent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2">
    <w:name w:val="Bordered &amp; Lined - Accent 1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3">
    <w:name w:val="Bordered &amp; Lined - Accent 2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4">
    <w:name w:val="Bordered &amp; Lined - Accent 3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5">
    <w:name w:val="Bordered &amp; Lined - Accent 4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6">
    <w:name w:val="Bordered &amp; Lined - Accent 5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7">
    <w:name w:val="Bordered &amp; Lined - Accent 6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8">
    <w:name w:val="Bordered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9">
    <w:name w:val="Bordered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0">
    <w:name w:val="Bordered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1">
    <w:name w:val="Bordered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2">
    <w:name w:val="Bordered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3">
    <w:name w:val="Bordered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4">
    <w:name w:val="Bordered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5">
    <w:name w:val="Hyperlink"/>
    <w:uiPriority w:val="99"/>
    <w:unhideWhenUsed/>
    <w:rPr>
      <w:color w:val="0000ff" w:themeColor="hyperlink"/>
      <w:u w:val="single"/>
    </w:rPr>
  </w:style>
  <w:style w:type="paragraph" w:styleId="806">
    <w:name w:val="footnote text"/>
    <w:basedOn w:val="823"/>
    <w:link w:val="807"/>
    <w:uiPriority w:val="99"/>
    <w:semiHidden/>
    <w:unhideWhenUsed/>
    <w:pPr>
      <w:spacing w:after="40" w:line="240" w:lineRule="auto"/>
    </w:pPr>
    <w:rPr>
      <w:sz w:val="18"/>
    </w:rPr>
  </w:style>
  <w:style w:type="character" w:styleId="807">
    <w:name w:val="Footnote Text Char"/>
    <w:link w:val="806"/>
    <w:uiPriority w:val="99"/>
    <w:rPr>
      <w:sz w:val="18"/>
    </w:rPr>
  </w:style>
  <w:style w:type="character" w:styleId="808">
    <w:name w:val="footnote reference"/>
    <w:basedOn w:val="827"/>
    <w:uiPriority w:val="99"/>
    <w:unhideWhenUsed/>
    <w:rPr>
      <w:vertAlign w:val="superscript"/>
    </w:rPr>
  </w:style>
  <w:style w:type="paragraph" w:styleId="809">
    <w:name w:val="endnote text"/>
    <w:basedOn w:val="823"/>
    <w:link w:val="810"/>
    <w:uiPriority w:val="99"/>
    <w:semiHidden/>
    <w:unhideWhenUsed/>
    <w:pPr>
      <w:spacing w:after="0" w:line="240" w:lineRule="auto"/>
    </w:pPr>
    <w:rPr>
      <w:sz w:val="20"/>
    </w:rPr>
  </w:style>
  <w:style w:type="character" w:styleId="810">
    <w:name w:val="Endnote Text Char"/>
    <w:link w:val="809"/>
    <w:uiPriority w:val="99"/>
    <w:rPr>
      <w:sz w:val="20"/>
    </w:rPr>
  </w:style>
  <w:style w:type="character" w:styleId="811">
    <w:name w:val="endnote reference"/>
    <w:basedOn w:val="827"/>
    <w:uiPriority w:val="99"/>
    <w:semiHidden/>
    <w:unhideWhenUsed/>
    <w:rPr>
      <w:vertAlign w:val="superscript"/>
    </w:rPr>
  </w:style>
  <w:style w:type="paragraph" w:styleId="812">
    <w:name w:val="toc 1"/>
    <w:basedOn w:val="823"/>
    <w:next w:val="823"/>
    <w:uiPriority w:val="39"/>
    <w:unhideWhenUsed/>
    <w:pPr>
      <w:ind w:left="0" w:right="0" w:firstLine="0"/>
      <w:spacing w:after="57"/>
    </w:pPr>
  </w:style>
  <w:style w:type="paragraph" w:styleId="813">
    <w:name w:val="toc 2"/>
    <w:basedOn w:val="823"/>
    <w:next w:val="823"/>
    <w:uiPriority w:val="39"/>
    <w:unhideWhenUsed/>
    <w:pPr>
      <w:ind w:left="283" w:right="0" w:firstLine="0"/>
      <w:spacing w:after="57"/>
    </w:pPr>
  </w:style>
  <w:style w:type="paragraph" w:styleId="814">
    <w:name w:val="toc 3"/>
    <w:basedOn w:val="823"/>
    <w:next w:val="823"/>
    <w:uiPriority w:val="39"/>
    <w:unhideWhenUsed/>
    <w:pPr>
      <w:ind w:left="567" w:right="0" w:firstLine="0"/>
      <w:spacing w:after="57"/>
    </w:pPr>
  </w:style>
  <w:style w:type="paragraph" w:styleId="815">
    <w:name w:val="toc 4"/>
    <w:basedOn w:val="823"/>
    <w:next w:val="823"/>
    <w:uiPriority w:val="39"/>
    <w:unhideWhenUsed/>
    <w:pPr>
      <w:ind w:left="850" w:right="0" w:firstLine="0"/>
      <w:spacing w:after="57"/>
    </w:pPr>
  </w:style>
  <w:style w:type="paragraph" w:styleId="816">
    <w:name w:val="toc 5"/>
    <w:basedOn w:val="823"/>
    <w:next w:val="823"/>
    <w:uiPriority w:val="39"/>
    <w:unhideWhenUsed/>
    <w:pPr>
      <w:ind w:left="1134" w:right="0" w:firstLine="0"/>
      <w:spacing w:after="57"/>
    </w:pPr>
  </w:style>
  <w:style w:type="paragraph" w:styleId="817">
    <w:name w:val="toc 6"/>
    <w:basedOn w:val="823"/>
    <w:next w:val="823"/>
    <w:uiPriority w:val="39"/>
    <w:unhideWhenUsed/>
    <w:pPr>
      <w:ind w:left="1417" w:right="0" w:firstLine="0"/>
      <w:spacing w:after="57"/>
    </w:pPr>
  </w:style>
  <w:style w:type="paragraph" w:styleId="818">
    <w:name w:val="toc 7"/>
    <w:basedOn w:val="823"/>
    <w:next w:val="823"/>
    <w:uiPriority w:val="39"/>
    <w:unhideWhenUsed/>
    <w:pPr>
      <w:ind w:left="1701" w:right="0" w:firstLine="0"/>
      <w:spacing w:after="57"/>
    </w:pPr>
  </w:style>
  <w:style w:type="paragraph" w:styleId="819">
    <w:name w:val="toc 8"/>
    <w:basedOn w:val="823"/>
    <w:next w:val="823"/>
    <w:uiPriority w:val="39"/>
    <w:unhideWhenUsed/>
    <w:pPr>
      <w:ind w:left="1984" w:right="0" w:firstLine="0"/>
      <w:spacing w:after="57"/>
    </w:pPr>
  </w:style>
  <w:style w:type="paragraph" w:styleId="820">
    <w:name w:val="toc 9"/>
    <w:basedOn w:val="823"/>
    <w:next w:val="823"/>
    <w:uiPriority w:val="39"/>
    <w:unhideWhenUsed/>
    <w:pPr>
      <w:ind w:left="2268" w:right="0" w:firstLine="0"/>
      <w:spacing w:after="57"/>
    </w:pPr>
  </w:style>
  <w:style w:type="paragraph" w:styleId="821">
    <w:name w:val="TOC Heading"/>
    <w:uiPriority w:val="39"/>
    <w:unhideWhenUsed/>
  </w:style>
  <w:style w:type="paragraph" w:styleId="822">
    <w:name w:val="table of figures"/>
    <w:basedOn w:val="823"/>
    <w:next w:val="823"/>
    <w:uiPriority w:val="99"/>
    <w:unhideWhenUsed/>
    <w:pPr>
      <w:spacing w:after="0" w:afterAutospacing="0"/>
    </w:pPr>
  </w:style>
  <w:style w:type="paragraph" w:styleId="823" w:default="1">
    <w:name w:val="Normal"/>
    <w:qFormat/>
  </w:style>
  <w:style w:type="paragraph" w:styleId="824">
    <w:name w:val="Heading 1"/>
    <w:basedOn w:val="823"/>
    <w:next w:val="823"/>
    <w:link w:val="830"/>
    <w:qFormat/>
    <w:pPr>
      <w:jc w:val="center"/>
      <w:keepNext/>
      <w:spacing w:after="0" w:line="240" w:lineRule="auto"/>
      <w:outlineLvl w:val="0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825">
    <w:name w:val="Heading 2"/>
    <w:basedOn w:val="823"/>
    <w:next w:val="823"/>
    <w:link w:val="831"/>
    <w:semiHidden/>
    <w:unhideWhenUsed/>
    <w:qFormat/>
    <w:pPr>
      <w:jc w:val="right"/>
      <w:keepNext/>
      <w:spacing w:after="0" w:line="240" w:lineRule="auto"/>
      <w:outlineLvl w:val="1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826">
    <w:name w:val="Heading 5"/>
    <w:basedOn w:val="823"/>
    <w:next w:val="823"/>
    <w:link w:val="832"/>
    <w:unhideWhenUsed/>
    <w:qFormat/>
    <w:pPr>
      <w:jc w:val="center"/>
      <w:keepNext/>
      <w:spacing w:after="0" w:line="240" w:lineRule="auto"/>
      <w:outlineLvl w:val="4"/>
    </w:pPr>
    <w:rPr>
      <w:rFonts w:ascii="Times New Roman" w:hAnsi="Times New Roman" w:eastAsia="Times New Roman" w:cs="Times New Roman"/>
      <w:b/>
      <w:bCs/>
      <w:sz w:val="32"/>
      <w:szCs w:val="24"/>
      <w:lang w:eastAsia="ru-RU"/>
    </w:rPr>
  </w:style>
  <w:style w:type="character" w:styleId="827" w:default="1">
    <w:name w:val="Default Paragraph Font"/>
    <w:uiPriority w:val="1"/>
    <w:semiHidden/>
    <w:unhideWhenUsed/>
  </w:style>
  <w:style w:type="table" w:styleId="828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9" w:default="1">
    <w:name w:val="No List"/>
    <w:uiPriority w:val="99"/>
    <w:semiHidden/>
    <w:unhideWhenUsed/>
  </w:style>
  <w:style w:type="character" w:styleId="830" w:customStyle="1">
    <w:name w:val="Заголовок 1 Знак"/>
    <w:basedOn w:val="827"/>
    <w:link w:val="824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831" w:customStyle="1">
    <w:name w:val="Заголовок 2 Знак"/>
    <w:basedOn w:val="827"/>
    <w:link w:val="825"/>
    <w:semiHidden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832" w:customStyle="1">
    <w:name w:val="Заголовок 5 Знак"/>
    <w:basedOn w:val="827"/>
    <w:link w:val="826"/>
    <w:rPr>
      <w:rFonts w:ascii="Times New Roman" w:hAnsi="Times New Roman" w:eastAsia="Times New Roman" w:cs="Times New Roman"/>
      <w:b/>
      <w:bCs/>
      <w:sz w:val="32"/>
      <w:szCs w:val="24"/>
      <w:lang w:eastAsia="ru-RU"/>
    </w:rPr>
  </w:style>
  <w:style w:type="numbering" w:styleId="833" w:customStyle="1">
    <w:name w:val="Нет списка1"/>
    <w:next w:val="829"/>
    <w:uiPriority w:val="99"/>
    <w:semiHidden/>
    <w:unhideWhenUsed/>
  </w:style>
  <w:style w:type="character" w:styleId="834">
    <w:name w:val="Emphasis"/>
    <w:basedOn w:val="827"/>
    <w:qFormat/>
    <w:rPr>
      <w:i/>
      <w:iCs/>
    </w:rPr>
  </w:style>
  <w:style w:type="paragraph" w:styleId="835">
    <w:name w:val="List Paragraph"/>
    <w:basedOn w:val="823"/>
    <w:uiPriority w:val="34"/>
    <w:qFormat/>
    <w:pPr>
      <w:contextualSpacing/>
      <w:ind w:left="720"/>
      <w:spacing w:after="200" w:line="276" w:lineRule="auto"/>
    </w:pPr>
    <w:rPr>
      <w:rFonts w:eastAsia="Times New Roman"/>
      <w:lang w:eastAsia="ru-RU"/>
    </w:rPr>
  </w:style>
  <w:style w:type="paragraph" w:styleId="836">
    <w:name w:val="No Spacing"/>
    <w:uiPriority w:val="99"/>
    <w:qFormat/>
    <w:pPr>
      <w:spacing w:after="0" w:line="240" w:lineRule="auto"/>
    </w:pPr>
    <w:rPr>
      <w:rFonts w:ascii="Calibri" w:hAnsi="Calibri" w:eastAsia="Times New Roman" w:cs="Calibri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D6A09-DE6B-4FA8-A44E-4A45C16BB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Адм_тымск</dc:creator>
  <cp:keywords/>
  <dc:description/>
  <cp:revision>23</cp:revision>
  <dcterms:created xsi:type="dcterms:W3CDTF">2019-02-27T08:31:00Z</dcterms:created>
  <dcterms:modified xsi:type="dcterms:W3CDTF">2024-02-05T09:56:01Z</dcterms:modified>
</cp:coreProperties>
</file>